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4B05" w:rsidRDefault="00386169">
      <w:pPr>
        <w:pStyle w:val="Heading1"/>
        <w:jc w:val="center"/>
      </w:pPr>
      <w:bookmarkStart w:id="0" w:name="_3pmnq2czw406" w:colFirst="0" w:colLast="0"/>
      <w:bookmarkEnd w:id="0"/>
      <w:r>
        <w:t>Individual College Cost</w:t>
      </w:r>
    </w:p>
    <w:p w:rsidR="00C04B05" w:rsidRDefault="00386169">
      <w:pPr>
        <w:jc w:val="center"/>
      </w:pPr>
      <w:r>
        <w:t>Focused on Math 222/225/225+ 1st &amp; Math 200 2nd</w:t>
      </w:r>
    </w:p>
    <w:p w:rsidR="00C04B05" w:rsidRDefault="00C04B05"/>
    <w:tbl>
      <w:tblPr>
        <w:tblStyle w:val="a"/>
        <w:tblW w:w="108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4110"/>
        <w:gridCol w:w="945"/>
        <w:gridCol w:w="3195"/>
        <w:gridCol w:w="1095"/>
      </w:tblGrid>
      <w:tr w:rsidR="00C04B05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Requirement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Description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Price Per Unit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# Units/Faculty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Total Cost</w:t>
            </w:r>
          </w:p>
        </w:tc>
      </w:tr>
      <w:tr w:rsidR="00C04B05">
        <w:trPr>
          <w:trHeight w:val="420"/>
        </w:trPr>
        <w:tc>
          <w:tcPr>
            <w:tcW w:w="1530" w:type="dxa"/>
            <w:vMerge w:val="restart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Professional</w:t>
            </w:r>
          </w:p>
          <w:p w:rsidR="00C04B05" w:rsidRDefault="00386169">
            <w:pPr>
              <w:widowControl w:val="0"/>
              <w:spacing w:line="240" w:lineRule="auto"/>
              <w:jc w:val="center"/>
            </w:pPr>
            <w:r>
              <w:t>Development</w:t>
            </w:r>
          </w:p>
        </w:tc>
        <w:tc>
          <w:tcPr>
            <w:tcW w:w="411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Building Thinking Classroom PD #1 in October 2023 Flex</w:t>
            </w:r>
          </w:p>
        </w:tc>
        <w:tc>
          <w:tcPr>
            <w:tcW w:w="94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$15000</w:t>
            </w:r>
          </w:p>
        </w:tc>
        <w:tc>
          <w:tcPr>
            <w:tcW w:w="31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1 speaker cost</w:t>
            </w:r>
          </w:p>
        </w:tc>
        <w:tc>
          <w:tcPr>
            <w:tcW w:w="10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$15000</w:t>
            </w:r>
          </w:p>
        </w:tc>
      </w:tr>
      <w:tr w:rsidR="00C04B05">
        <w:trPr>
          <w:trHeight w:val="420"/>
        </w:trPr>
        <w:tc>
          <w:tcPr>
            <w:tcW w:w="153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C04B05">
            <w:pPr>
              <w:widowControl w:val="0"/>
              <w:spacing w:line="240" w:lineRule="auto"/>
              <w:jc w:val="center"/>
            </w:pPr>
          </w:p>
        </w:tc>
        <w:tc>
          <w:tcPr>
            <w:tcW w:w="41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 xml:space="preserve"> Building Thinking Classroom PD #2 in March/April 2024 Flex</w:t>
            </w:r>
          </w:p>
          <w:p w:rsidR="00C04B05" w:rsidRDefault="00386169">
            <w:pPr>
              <w:widowControl w:val="0"/>
              <w:spacing w:line="240" w:lineRule="auto"/>
              <w:jc w:val="center"/>
            </w:pPr>
            <w:r>
              <w:t>(paid for by one sister college)</w:t>
            </w:r>
          </w:p>
        </w:tc>
        <w:tc>
          <w:tcPr>
            <w:tcW w:w="9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$15000</w:t>
            </w:r>
          </w:p>
        </w:tc>
        <w:tc>
          <w:tcPr>
            <w:tcW w:w="319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1 speaker cost</w:t>
            </w:r>
          </w:p>
        </w:tc>
        <w:tc>
          <w:tcPr>
            <w:tcW w:w="109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$15000</w:t>
            </w:r>
          </w:p>
        </w:tc>
      </w:tr>
      <w:tr w:rsidR="00C04B05">
        <w:trPr>
          <w:trHeight w:val="420"/>
        </w:trPr>
        <w:tc>
          <w:tcPr>
            <w:tcW w:w="153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C04B05">
            <w:pPr>
              <w:widowControl w:val="0"/>
              <w:spacing w:line="240" w:lineRule="auto"/>
              <w:jc w:val="center"/>
            </w:pPr>
          </w:p>
        </w:tc>
        <w:tc>
          <w:tcPr>
            <w:tcW w:w="41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 xml:space="preserve"> Building Thinking Classroom PD #3 in August 2024 Flex</w:t>
            </w:r>
          </w:p>
          <w:p w:rsidR="00C04B05" w:rsidRDefault="00386169">
            <w:pPr>
              <w:widowControl w:val="0"/>
              <w:spacing w:line="240" w:lineRule="auto"/>
              <w:jc w:val="center"/>
            </w:pPr>
            <w:r>
              <w:t>(paid for by other sister college)</w:t>
            </w:r>
          </w:p>
        </w:tc>
        <w:tc>
          <w:tcPr>
            <w:tcW w:w="9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$15000</w:t>
            </w:r>
          </w:p>
        </w:tc>
        <w:tc>
          <w:tcPr>
            <w:tcW w:w="319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1 speaker cost</w:t>
            </w:r>
          </w:p>
        </w:tc>
        <w:tc>
          <w:tcPr>
            <w:tcW w:w="109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$15000</w:t>
            </w:r>
          </w:p>
        </w:tc>
      </w:tr>
      <w:tr w:rsidR="00C04B05">
        <w:trPr>
          <w:trHeight w:val="420"/>
        </w:trPr>
        <w:tc>
          <w:tcPr>
            <w:tcW w:w="153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C04B05">
            <w:pPr>
              <w:widowControl w:val="0"/>
              <w:spacing w:line="240" w:lineRule="auto"/>
              <w:jc w:val="center"/>
            </w:pPr>
          </w:p>
        </w:tc>
        <w:tc>
          <w:tcPr>
            <w:tcW w:w="411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SLAM CoP Special Rate</w:t>
            </w:r>
          </w:p>
        </w:tc>
        <w:tc>
          <w:tcPr>
            <w:tcW w:w="94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$100</w:t>
            </w:r>
          </w:p>
        </w:tc>
        <w:tc>
          <w:tcPr>
            <w:tcW w:w="31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3 Semesters or 27 hours * 8 faculty</w:t>
            </w:r>
          </w:p>
        </w:tc>
        <w:tc>
          <w:tcPr>
            <w:tcW w:w="10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$21600</w:t>
            </w:r>
          </w:p>
        </w:tc>
      </w:tr>
      <w:tr w:rsidR="00C04B05">
        <w:trPr>
          <w:trHeight w:val="420"/>
        </w:trPr>
        <w:tc>
          <w:tcPr>
            <w:tcW w:w="153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C04B05">
            <w:pPr>
              <w:widowControl w:val="0"/>
              <w:spacing w:line="240" w:lineRule="auto"/>
              <w:jc w:val="center"/>
            </w:pPr>
          </w:p>
        </w:tc>
        <w:tc>
          <w:tcPr>
            <w:tcW w:w="411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B-STEM CoP Special Rate</w:t>
            </w:r>
          </w:p>
        </w:tc>
        <w:tc>
          <w:tcPr>
            <w:tcW w:w="94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$100</w:t>
            </w:r>
          </w:p>
        </w:tc>
        <w:tc>
          <w:tcPr>
            <w:tcW w:w="31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3 Semesters or 27 hours * 8 faculty</w:t>
            </w:r>
          </w:p>
        </w:tc>
        <w:tc>
          <w:tcPr>
            <w:tcW w:w="10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$21600</w:t>
            </w:r>
          </w:p>
        </w:tc>
      </w:tr>
      <w:tr w:rsidR="00C04B05">
        <w:trPr>
          <w:trHeight w:val="420"/>
        </w:trPr>
        <w:tc>
          <w:tcPr>
            <w:tcW w:w="153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C04B05">
            <w:pPr>
              <w:widowControl w:val="0"/>
              <w:spacing w:line="240" w:lineRule="auto"/>
              <w:jc w:val="center"/>
            </w:pPr>
          </w:p>
        </w:tc>
        <w:tc>
          <w:tcPr>
            <w:tcW w:w="411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Books</w:t>
            </w:r>
          </w:p>
        </w:tc>
        <w:tc>
          <w:tcPr>
            <w:tcW w:w="94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$40</w:t>
            </w:r>
          </w:p>
        </w:tc>
        <w:tc>
          <w:tcPr>
            <w:tcW w:w="31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8 faculty</w:t>
            </w:r>
          </w:p>
        </w:tc>
        <w:tc>
          <w:tcPr>
            <w:tcW w:w="10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$320</w:t>
            </w:r>
          </w:p>
        </w:tc>
      </w:tr>
      <w:tr w:rsidR="00C04B05">
        <w:trPr>
          <w:trHeight w:val="420"/>
        </w:trPr>
        <w:tc>
          <w:tcPr>
            <w:tcW w:w="153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C04B05">
            <w:pPr>
              <w:widowControl w:val="0"/>
              <w:spacing w:line="240" w:lineRule="auto"/>
              <w:jc w:val="center"/>
            </w:pPr>
          </w:p>
        </w:tc>
        <w:tc>
          <w:tcPr>
            <w:tcW w:w="411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Coordination (including  collaboration with sister-college counterparts)</w:t>
            </w:r>
          </w:p>
        </w:tc>
        <w:tc>
          <w:tcPr>
            <w:tcW w:w="94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$20000</w:t>
            </w:r>
          </w:p>
        </w:tc>
        <w:tc>
          <w:tcPr>
            <w:tcW w:w="31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3 Semesters @ 20% FTE</w:t>
            </w:r>
          </w:p>
        </w:tc>
        <w:tc>
          <w:tcPr>
            <w:tcW w:w="10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$60000</w:t>
            </w:r>
          </w:p>
        </w:tc>
      </w:tr>
      <w:tr w:rsidR="00C04B05">
        <w:trPr>
          <w:trHeight w:val="420"/>
        </w:trPr>
        <w:tc>
          <w:tcPr>
            <w:tcW w:w="153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 xml:space="preserve">Concurrent </w:t>
            </w:r>
          </w:p>
          <w:p w:rsidR="00C04B05" w:rsidRDefault="00386169">
            <w:pPr>
              <w:widowControl w:val="0"/>
              <w:spacing w:line="240" w:lineRule="auto"/>
              <w:jc w:val="center"/>
            </w:pPr>
            <w:r>
              <w:t>Support</w:t>
            </w:r>
          </w:p>
        </w:tc>
        <w:tc>
          <w:tcPr>
            <w:tcW w:w="411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Level 2 Embedded Part-Time Instructional Aide #1 (cover salaries for existing employees of STEM/Learning Centers)</w:t>
            </w:r>
          </w:p>
        </w:tc>
        <w:tc>
          <w:tcPr>
            <w:tcW w:w="94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$35000</w:t>
            </w:r>
          </w:p>
        </w:tc>
        <w:tc>
          <w:tcPr>
            <w:tcW w:w="319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3 Semester @ 10 hours per week</w:t>
            </w:r>
          </w:p>
        </w:tc>
        <w:tc>
          <w:tcPr>
            <w:tcW w:w="109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$35000</w:t>
            </w:r>
          </w:p>
        </w:tc>
      </w:tr>
      <w:tr w:rsidR="00C04B05">
        <w:trPr>
          <w:trHeight w:val="420"/>
        </w:trPr>
        <w:tc>
          <w:tcPr>
            <w:tcW w:w="153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C04B05">
            <w:pPr>
              <w:widowControl w:val="0"/>
              <w:spacing w:line="240" w:lineRule="auto"/>
              <w:jc w:val="center"/>
            </w:pPr>
          </w:p>
        </w:tc>
        <w:tc>
          <w:tcPr>
            <w:tcW w:w="411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Level 2 Embedded Part-Time Instructional Aide #2 (cover salaries for existing employees of STEM/Learning Centers)</w:t>
            </w:r>
          </w:p>
        </w:tc>
        <w:tc>
          <w:tcPr>
            <w:tcW w:w="94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$35000</w:t>
            </w:r>
          </w:p>
        </w:tc>
        <w:tc>
          <w:tcPr>
            <w:tcW w:w="319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 xml:space="preserve">3 Semesters @ 10 hours per week </w:t>
            </w:r>
          </w:p>
        </w:tc>
        <w:tc>
          <w:tcPr>
            <w:tcW w:w="109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$35000</w:t>
            </w:r>
          </w:p>
        </w:tc>
      </w:tr>
      <w:tr w:rsidR="00C04B05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C04B05">
            <w:pPr>
              <w:widowControl w:val="0"/>
              <w:spacing w:line="240" w:lineRule="auto"/>
              <w:jc w:val="center"/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C04B05">
            <w:pPr>
              <w:widowControl w:val="0"/>
              <w:spacing w:line="240" w:lineRule="auto"/>
              <w:jc w:val="center"/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C04B05">
            <w:pPr>
              <w:widowControl w:val="0"/>
              <w:spacing w:line="240" w:lineRule="auto"/>
              <w:jc w:val="center"/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Total Cost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4B05" w:rsidRDefault="00386169">
            <w:pPr>
              <w:widowControl w:val="0"/>
              <w:spacing w:line="240" w:lineRule="auto"/>
              <w:jc w:val="center"/>
            </w:pPr>
            <w:r>
              <w:t>$188520</w:t>
            </w:r>
          </w:p>
        </w:tc>
      </w:tr>
    </w:tbl>
    <w:p w:rsidR="00C04B05" w:rsidRDefault="00C04B05"/>
    <w:p w:rsidR="00C04B05" w:rsidRDefault="00C04B05"/>
    <w:p w:rsidR="00C04B05" w:rsidRDefault="00C04B05">
      <w:pPr>
        <w:rPr>
          <w:u w:val="single"/>
        </w:rPr>
      </w:pPr>
    </w:p>
    <w:p w:rsidR="00C04B05" w:rsidRDefault="00386169">
      <w:pPr>
        <w:pStyle w:val="Heading1"/>
        <w:jc w:val="center"/>
      </w:pPr>
      <w:bookmarkStart w:id="1" w:name="_p78p3nmjfvmg" w:colFirst="0" w:colLast="0"/>
      <w:bookmarkEnd w:id="1"/>
      <w:r>
        <w:br w:type="page"/>
      </w:r>
    </w:p>
    <w:p w:rsidR="00C04B05" w:rsidRDefault="00386169">
      <w:pPr>
        <w:pStyle w:val="Heading1"/>
        <w:jc w:val="center"/>
      </w:pPr>
      <w:bookmarkStart w:id="2" w:name="_e91hhlpd2p7c" w:colFirst="0" w:colLast="0"/>
      <w:bookmarkEnd w:id="2"/>
      <w:r>
        <w:lastRenderedPageBreak/>
        <w:t>BTC Infographic #1</w:t>
      </w:r>
    </w:p>
    <w:p w:rsidR="00C04B05" w:rsidRDefault="00386169">
      <w:pPr>
        <w:jc w:val="center"/>
      </w:pPr>
      <w:r>
        <w:t>Specific, Coherent, A-Z Comprehensive, Research-Based, Content-Agnostic, Scalable, Math-Focused</w:t>
      </w:r>
    </w:p>
    <w:p w:rsidR="00C04B05" w:rsidRDefault="00C04B05">
      <w:pPr>
        <w:jc w:val="center"/>
      </w:pPr>
    </w:p>
    <w:p w:rsidR="00C04B05" w:rsidRDefault="00386169">
      <w:pPr>
        <w:rPr>
          <w:u w:val="single"/>
        </w:rPr>
      </w:pPr>
      <w:r>
        <w:rPr>
          <w:noProof/>
          <w:u w:val="single"/>
        </w:rPr>
        <w:drawing>
          <wp:inline distT="114300" distB="114300" distL="114300" distR="114300">
            <wp:extent cx="5943600" cy="4457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4B05" w:rsidRDefault="00386169">
      <w:pPr>
        <w:pStyle w:val="Heading1"/>
        <w:jc w:val="center"/>
      </w:pPr>
      <w:bookmarkStart w:id="3" w:name="_bi74eh5f5vv9" w:colFirst="0" w:colLast="0"/>
      <w:bookmarkEnd w:id="3"/>
      <w:r>
        <w:br w:type="page"/>
      </w:r>
    </w:p>
    <w:p w:rsidR="00C04B05" w:rsidRDefault="00386169">
      <w:pPr>
        <w:pStyle w:val="Heading1"/>
        <w:jc w:val="center"/>
      </w:pPr>
      <w:bookmarkStart w:id="4" w:name="_v9mwql2dik59" w:colFirst="0" w:colLast="0"/>
      <w:bookmarkEnd w:id="4"/>
      <w:r>
        <w:lastRenderedPageBreak/>
        <w:t>BTC Infographic #2</w:t>
      </w:r>
    </w:p>
    <w:p w:rsidR="00C04B05" w:rsidRDefault="00386169">
      <w:pPr>
        <w:jc w:val="center"/>
      </w:pPr>
      <w:r>
        <w:t>Specific, Coherent, A-Z Comprehensive, Research-Based, Content-Agnostic, Scalable, Math-Focused</w:t>
      </w:r>
    </w:p>
    <w:p w:rsidR="00C04B05" w:rsidRDefault="00386169">
      <w:pPr>
        <w:jc w:val="center"/>
      </w:pPr>
      <w:r>
        <w:rPr>
          <w:noProof/>
        </w:rPr>
        <w:drawing>
          <wp:inline distT="114300" distB="114300" distL="114300" distR="114300">
            <wp:extent cx="3297561" cy="6929438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561" cy="6929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04B0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B05"/>
    <w:rsid w:val="00386169"/>
    <w:rsid w:val="0087607D"/>
    <w:rsid w:val="00C0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6B631C-72DA-4CCC-85A2-BFBF13116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</Words>
  <Characters>1150</Characters>
  <Application>Microsoft Office Word</Application>
  <DocSecurity>0</DocSecurity>
  <Lines>91</Lines>
  <Paragraphs>55</Paragraphs>
  <ScaleCrop>false</ScaleCrop>
  <Company>San Mateo County CCD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Hsieh, Chialin</dc:creator>
  <cp:lastModifiedBy>Hsieh, Chialin</cp:lastModifiedBy>
  <cp:revision>2</cp:revision>
  <dcterms:created xsi:type="dcterms:W3CDTF">2023-06-09T17:37:00Z</dcterms:created>
  <dcterms:modified xsi:type="dcterms:W3CDTF">2023-06-09T17:37:00Z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34cbb5208b25d9372daf5866403ceadab23b3471b7a26e3cdd5e278f54020cec</vt:lpwstr>
  </property>
</Properties>
</file>