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3EF2E" w14:textId="77777777" w:rsidR="00353B65" w:rsidRDefault="00353B65" w:rsidP="00353B65"/>
    <w:tbl>
      <w:tblPr>
        <w:tblW w:w="936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0"/>
        <w:gridCol w:w="4215"/>
        <w:gridCol w:w="1880"/>
        <w:gridCol w:w="820"/>
        <w:gridCol w:w="1668"/>
      </w:tblGrid>
      <w:tr w:rsidR="00353B65" w14:paraId="34B35734" w14:textId="77777777" w:rsidTr="000030A3">
        <w:trPr>
          <w:trHeight w:val="1020"/>
        </w:trPr>
        <w:tc>
          <w:tcPr>
            <w:tcW w:w="9363" w:type="dxa"/>
            <w:gridSpan w:val="5"/>
            <w:tcBorders>
              <w:bottom w:val="single" w:sz="8" w:space="0" w:color="000000"/>
            </w:tcBorders>
            <w:tcMar>
              <w:top w:w="100" w:type="dxa"/>
              <w:left w:w="100" w:type="dxa"/>
              <w:bottom w:w="100" w:type="dxa"/>
              <w:right w:w="100" w:type="dxa"/>
            </w:tcMar>
          </w:tcPr>
          <w:p w14:paraId="1C5B9599" w14:textId="77777777" w:rsidR="00353B65" w:rsidRDefault="00353B65" w:rsidP="000030A3">
            <w:pPr>
              <w:ind w:left="-80" w:right="-80"/>
              <w:jc w:val="center"/>
              <w:rPr>
                <w:rFonts w:ascii="Calibri" w:eastAsia="Calibri" w:hAnsi="Calibri" w:cs="Calibri"/>
                <w:b/>
                <w:color w:val="800000"/>
                <w:sz w:val="28"/>
                <w:szCs w:val="28"/>
              </w:rPr>
            </w:pPr>
            <w:r>
              <w:rPr>
                <w:rFonts w:ascii="Calibri" w:eastAsia="Calibri" w:hAnsi="Calibri" w:cs="Calibri"/>
                <w:b/>
                <w:color w:val="800000"/>
                <w:sz w:val="28"/>
                <w:szCs w:val="28"/>
              </w:rPr>
              <w:t>Cañada College Academic Senate</w:t>
            </w:r>
          </w:p>
          <w:p w14:paraId="0086D8EA" w14:textId="77777777" w:rsidR="00353B65" w:rsidRDefault="00353B65" w:rsidP="000030A3">
            <w:pPr>
              <w:ind w:left="-80" w:right="-80"/>
              <w:jc w:val="center"/>
              <w:rPr>
                <w:rFonts w:ascii="Calibri" w:eastAsia="Calibri" w:hAnsi="Calibri" w:cs="Calibri"/>
                <w:color w:val="1155CC"/>
                <w:sz w:val="18"/>
                <w:szCs w:val="18"/>
                <w:u w:val="single"/>
              </w:rPr>
            </w:pPr>
            <w:r>
              <w:fldChar w:fldCharType="begin"/>
            </w:r>
            <w:r>
              <w:instrText xml:space="preserve"> HYPERLINK "http://canadacollege.edu/academicsenate" </w:instrText>
            </w:r>
            <w:r>
              <w:fldChar w:fldCharType="separate"/>
            </w:r>
            <w:r>
              <w:rPr>
                <w:rFonts w:ascii="Calibri" w:eastAsia="Calibri" w:hAnsi="Calibri" w:cs="Calibri"/>
                <w:color w:val="1155CC"/>
                <w:sz w:val="18"/>
                <w:szCs w:val="18"/>
                <w:u w:val="single"/>
              </w:rPr>
              <w:t>http://canadacollege.edu/academicsenate</w:t>
            </w:r>
          </w:p>
          <w:p w14:paraId="503C43AD" w14:textId="77777777" w:rsidR="00353B65" w:rsidRDefault="00353B65" w:rsidP="000030A3">
            <w:pPr>
              <w:ind w:left="-80" w:right="-80"/>
              <w:jc w:val="center"/>
              <w:rPr>
                <w:rFonts w:ascii="Calibri" w:eastAsia="Calibri" w:hAnsi="Calibri" w:cs="Calibri"/>
                <w:sz w:val="18"/>
                <w:szCs w:val="18"/>
              </w:rPr>
            </w:pPr>
            <w:r>
              <w:fldChar w:fldCharType="end"/>
            </w:r>
            <w:r>
              <w:rPr>
                <w:rFonts w:ascii="Calibri" w:eastAsia="Calibri" w:hAnsi="Calibri" w:cs="Calibri"/>
                <w:sz w:val="18"/>
                <w:szCs w:val="18"/>
              </w:rPr>
              <w:t xml:space="preserve"> 2:10pm – 4:00pm</w:t>
            </w:r>
          </w:p>
          <w:p w14:paraId="32FD264E" w14:textId="77777777" w:rsidR="00353B65" w:rsidRDefault="00353B65" w:rsidP="000030A3">
            <w:pPr>
              <w:ind w:left="-80" w:right="-80"/>
              <w:jc w:val="center"/>
              <w:rPr>
                <w:rFonts w:ascii="Calibri" w:eastAsia="Calibri" w:hAnsi="Calibri" w:cs="Calibri"/>
                <w:sz w:val="18"/>
                <w:szCs w:val="18"/>
              </w:rPr>
            </w:pPr>
            <w:r>
              <w:rPr>
                <w:rFonts w:ascii="Calibri" w:eastAsia="Calibri" w:hAnsi="Calibri" w:cs="Calibri"/>
                <w:b/>
              </w:rPr>
              <w:t>Room 2-10</w:t>
            </w:r>
          </w:p>
        </w:tc>
      </w:tr>
      <w:tr w:rsidR="00353B65" w14:paraId="2FBDA0A1" w14:textId="77777777" w:rsidTr="000030A3">
        <w:trPr>
          <w:trHeight w:val="720"/>
        </w:trPr>
        <w:tc>
          <w:tcPr>
            <w:tcW w:w="9363"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529B3" w14:textId="77777777" w:rsidR="00353B65" w:rsidRDefault="00353B65" w:rsidP="000030A3">
            <w:pPr>
              <w:ind w:left="1680" w:right="1060"/>
              <w:jc w:val="center"/>
              <w:rPr>
                <w:rFonts w:ascii="Calibri" w:eastAsia="Calibri" w:hAnsi="Calibri" w:cs="Calibri"/>
                <w:b/>
              </w:rPr>
            </w:pPr>
            <w:r>
              <w:rPr>
                <w:rFonts w:ascii="Calibri" w:eastAsia="Calibri" w:hAnsi="Calibri" w:cs="Calibri"/>
                <w:b/>
                <w:color w:val="800000"/>
                <w:sz w:val="28"/>
                <w:szCs w:val="28"/>
              </w:rPr>
              <w:t>Agenda 09/27/18</w:t>
            </w:r>
          </w:p>
        </w:tc>
      </w:tr>
      <w:tr w:rsidR="00353B65" w14:paraId="4328856E" w14:textId="77777777" w:rsidTr="000030A3">
        <w:trPr>
          <w:trHeight w:val="760"/>
        </w:trPr>
        <w:tc>
          <w:tcPr>
            <w:tcW w:w="9363"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809D9" w14:textId="77777777" w:rsidR="00353B65" w:rsidRDefault="00353B65" w:rsidP="000030A3">
            <w:pPr>
              <w:rPr>
                <w:rFonts w:ascii="Calibri" w:eastAsia="Calibri" w:hAnsi="Calibri" w:cs="Calibri"/>
                <w:color w:val="808080"/>
              </w:rPr>
            </w:pPr>
            <w:r>
              <w:rPr>
                <w:rFonts w:ascii="Calibri" w:eastAsia="Calibri" w:hAnsi="Calibri" w:cs="Calibri"/>
                <w:color w:val="808080"/>
              </w:rPr>
              <w:t xml:space="preserve">Members Attending: Annie Nicholls, Candice Nance, Po Tong, Daryan Chan, Sarah Aranyakul, Doniella Maher, Denise Erickson, David Eck, </w:t>
            </w:r>
          </w:p>
          <w:p w14:paraId="4D2E76A4" w14:textId="77777777" w:rsidR="00353B65" w:rsidRDefault="00353B65" w:rsidP="000030A3">
            <w:pPr>
              <w:rPr>
                <w:rFonts w:ascii="Calibri" w:eastAsia="Calibri" w:hAnsi="Calibri" w:cs="Calibri"/>
                <w:color w:val="808080"/>
              </w:rPr>
            </w:pPr>
          </w:p>
          <w:p w14:paraId="0A8A3CE2" w14:textId="77777777" w:rsidR="00353B65" w:rsidRDefault="00353B65" w:rsidP="000030A3">
            <w:pPr>
              <w:rPr>
                <w:rFonts w:ascii="Calibri" w:eastAsia="Calibri" w:hAnsi="Calibri" w:cs="Calibri"/>
                <w:color w:val="808080"/>
              </w:rPr>
            </w:pPr>
            <w:r>
              <w:rPr>
                <w:rFonts w:ascii="Calibri" w:eastAsia="Calibri" w:hAnsi="Calibri" w:cs="Calibri"/>
                <w:color w:val="808080"/>
              </w:rPr>
              <w:t>Guests: Alex Kramer, Leonor Cabrera, Dayo Diggs, Janette Linares, David Reed, Tammy Robinson, Char Perlas, Jamillah Moore</w:t>
            </w:r>
          </w:p>
          <w:p w14:paraId="744E72A1" w14:textId="77777777" w:rsidR="00353B65" w:rsidRDefault="00353B65" w:rsidP="000030A3">
            <w:pPr>
              <w:jc w:val="center"/>
              <w:rPr>
                <w:rFonts w:ascii="Calibri" w:eastAsia="Calibri" w:hAnsi="Calibri" w:cs="Calibri"/>
                <w:i/>
                <w:color w:val="808080"/>
              </w:rPr>
            </w:pPr>
          </w:p>
          <w:p w14:paraId="0090841A" w14:textId="77777777" w:rsidR="00353B65" w:rsidRDefault="00353B65" w:rsidP="000030A3">
            <w:pPr>
              <w:jc w:val="center"/>
              <w:rPr>
                <w:rFonts w:ascii="Calibri" w:eastAsia="Calibri" w:hAnsi="Calibri" w:cs="Calibri"/>
                <w:i/>
                <w:color w:val="808080"/>
              </w:rPr>
            </w:pPr>
            <w:r>
              <w:rPr>
                <w:rFonts w:ascii="Calibri" w:eastAsia="Calibri" w:hAnsi="Calibri" w:cs="Calibri"/>
                <w:i/>
                <w:color w:val="808080"/>
              </w:rPr>
              <w:t xml:space="preserve">Meetings of the Academic Senate are open to all members of the public. Materials </w:t>
            </w:r>
            <w:proofErr w:type="gramStart"/>
            <w:r>
              <w:rPr>
                <w:rFonts w:ascii="Calibri" w:eastAsia="Calibri" w:hAnsi="Calibri" w:cs="Calibri"/>
                <w:i/>
                <w:color w:val="808080"/>
              </w:rPr>
              <w:t>are posted</w:t>
            </w:r>
            <w:proofErr w:type="gramEnd"/>
            <w:r>
              <w:rPr>
                <w:rFonts w:ascii="Calibri" w:eastAsia="Calibri" w:hAnsi="Calibri" w:cs="Calibri"/>
                <w:i/>
                <w:color w:val="808080"/>
              </w:rPr>
              <w:t xml:space="preserve"> on the meeting page of the Senate website.</w:t>
            </w:r>
          </w:p>
        </w:tc>
      </w:tr>
      <w:tr w:rsidR="00353B65" w14:paraId="55EA334D"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939858" w14:textId="77777777" w:rsidR="00353B65" w:rsidRDefault="00353B65" w:rsidP="000030A3">
            <w:pPr>
              <w:jc w:val="center"/>
              <w:rPr>
                <w:rFonts w:ascii="Calibri" w:eastAsia="Calibri" w:hAnsi="Calibri" w:cs="Calibri"/>
              </w:rPr>
            </w:pPr>
            <w:r>
              <w:rPr>
                <w:rFonts w:ascii="Calibri" w:eastAsia="Calibri" w:hAnsi="Calibri" w:cs="Calibri"/>
              </w:rPr>
              <w:t>No.</w:t>
            </w:r>
          </w:p>
        </w:tc>
        <w:tc>
          <w:tcPr>
            <w:tcW w:w="4215" w:type="dxa"/>
            <w:tcBorders>
              <w:bottom w:val="single" w:sz="8" w:space="0" w:color="000000"/>
              <w:right w:val="single" w:sz="8" w:space="0" w:color="000000"/>
            </w:tcBorders>
            <w:shd w:val="clear" w:color="auto" w:fill="D9D9D9"/>
            <w:tcMar>
              <w:top w:w="100" w:type="dxa"/>
              <w:left w:w="100" w:type="dxa"/>
              <w:bottom w:w="100" w:type="dxa"/>
              <w:right w:w="100" w:type="dxa"/>
            </w:tcMar>
          </w:tcPr>
          <w:p w14:paraId="2D481C92" w14:textId="77777777" w:rsidR="00353B65" w:rsidRDefault="00353B65" w:rsidP="000030A3">
            <w:pPr>
              <w:jc w:val="center"/>
              <w:rPr>
                <w:rFonts w:ascii="Calibri" w:eastAsia="Calibri" w:hAnsi="Calibri" w:cs="Calibri"/>
              </w:rPr>
            </w:pPr>
            <w:r>
              <w:rPr>
                <w:rFonts w:ascii="Calibri" w:eastAsia="Calibri" w:hAnsi="Calibri" w:cs="Calibri"/>
              </w:rPr>
              <w:t>Item/Topic</w:t>
            </w:r>
          </w:p>
        </w:tc>
        <w:tc>
          <w:tcPr>
            <w:tcW w:w="1880" w:type="dxa"/>
            <w:tcBorders>
              <w:bottom w:val="single" w:sz="8" w:space="0" w:color="000000"/>
              <w:right w:val="single" w:sz="8" w:space="0" w:color="000000"/>
            </w:tcBorders>
            <w:shd w:val="clear" w:color="auto" w:fill="D9D9D9"/>
            <w:tcMar>
              <w:top w:w="100" w:type="dxa"/>
              <w:left w:w="100" w:type="dxa"/>
              <w:bottom w:w="100" w:type="dxa"/>
              <w:right w:w="100" w:type="dxa"/>
            </w:tcMar>
          </w:tcPr>
          <w:p w14:paraId="427CD425" w14:textId="77777777" w:rsidR="00353B65" w:rsidRDefault="00353B65" w:rsidP="000030A3">
            <w:pPr>
              <w:jc w:val="center"/>
              <w:rPr>
                <w:rFonts w:ascii="Calibri" w:eastAsia="Calibri" w:hAnsi="Calibri" w:cs="Calibri"/>
              </w:rPr>
            </w:pPr>
            <w:r>
              <w:rPr>
                <w:rFonts w:ascii="Calibri" w:eastAsia="Calibri" w:hAnsi="Calibri" w:cs="Calibri"/>
              </w:rPr>
              <w:t>Presenter</w:t>
            </w:r>
          </w:p>
        </w:tc>
        <w:tc>
          <w:tcPr>
            <w:tcW w:w="820" w:type="dxa"/>
            <w:tcBorders>
              <w:bottom w:val="single" w:sz="8" w:space="0" w:color="000000"/>
              <w:right w:val="single" w:sz="8" w:space="0" w:color="000000"/>
            </w:tcBorders>
            <w:shd w:val="clear" w:color="auto" w:fill="D9D9D9"/>
            <w:tcMar>
              <w:top w:w="100" w:type="dxa"/>
              <w:left w:w="100" w:type="dxa"/>
              <w:bottom w:w="100" w:type="dxa"/>
              <w:right w:w="100" w:type="dxa"/>
            </w:tcMar>
          </w:tcPr>
          <w:p w14:paraId="49E377BE" w14:textId="77777777" w:rsidR="00353B65" w:rsidRDefault="00353B65" w:rsidP="000030A3">
            <w:pPr>
              <w:jc w:val="center"/>
              <w:rPr>
                <w:rFonts w:ascii="Calibri" w:eastAsia="Calibri" w:hAnsi="Calibri" w:cs="Calibri"/>
              </w:rPr>
            </w:pPr>
            <w:r>
              <w:rPr>
                <w:rFonts w:ascii="Calibri" w:eastAsia="Calibri" w:hAnsi="Calibri" w:cs="Calibri"/>
              </w:rPr>
              <w:t>Time</w:t>
            </w:r>
          </w:p>
        </w:tc>
        <w:tc>
          <w:tcPr>
            <w:tcW w:w="1668" w:type="dxa"/>
            <w:tcBorders>
              <w:bottom w:val="single" w:sz="8" w:space="0" w:color="000000"/>
              <w:right w:val="single" w:sz="8" w:space="0" w:color="000000"/>
            </w:tcBorders>
            <w:shd w:val="clear" w:color="auto" w:fill="D9D9D9"/>
            <w:tcMar>
              <w:top w:w="100" w:type="dxa"/>
              <w:left w:w="100" w:type="dxa"/>
              <w:bottom w:w="100" w:type="dxa"/>
              <w:right w:w="100" w:type="dxa"/>
            </w:tcMar>
          </w:tcPr>
          <w:p w14:paraId="367587DE" w14:textId="77777777" w:rsidR="00353B65" w:rsidRDefault="00353B65" w:rsidP="000030A3">
            <w:pPr>
              <w:jc w:val="center"/>
              <w:rPr>
                <w:rFonts w:ascii="Calibri" w:eastAsia="Calibri" w:hAnsi="Calibri" w:cs="Calibri"/>
              </w:rPr>
            </w:pPr>
            <w:r>
              <w:rPr>
                <w:rFonts w:ascii="Calibri" w:eastAsia="Calibri" w:hAnsi="Calibri" w:cs="Calibri"/>
              </w:rPr>
              <w:t>Action</w:t>
            </w:r>
          </w:p>
        </w:tc>
      </w:tr>
      <w:tr w:rsidR="00353B65" w14:paraId="653C6393"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F0125" w14:textId="77777777" w:rsidR="00353B65" w:rsidRDefault="00353B65" w:rsidP="000030A3">
            <w:pPr>
              <w:jc w:val="center"/>
              <w:rPr>
                <w:rFonts w:ascii="Calibri" w:eastAsia="Calibri" w:hAnsi="Calibri" w:cs="Calibri"/>
              </w:rPr>
            </w:pPr>
            <w:r>
              <w:rPr>
                <w:rFonts w:ascii="Calibri" w:eastAsia="Calibri" w:hAnsi="Calibri" w:cs="Calibri"/>
              </w:rPr>
              <w:t>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7E9B98B1" w14:textId="77777777" w:rsidR="00353B65" w:rsidRDefault="00353B65" w:rsidP="000030A3">
            <w:pPr>
              <w:rPr>
                <w:rFonts w:ascii="Calibri" w:eastAsia="Calibri" w:hAnsi="Calibri" w:cs="Calibri"/>
              </w:rPr>
            </w:pPr>
            <w:r>
              <w:rPr>
                <w:rFonts w:ascii="Calibri" w:eastAsia="Calibri" w:hAnsi="Calibri" w:cs="Calibri"/>
              </w:rPr>
              <w:t>Call to Order - Meeting start 2:15</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323DBD9B" w14:textId="77777777" w:rsidR="00353B65" w:rsidRDefault="00353B65" w:rsidP="000030A3">
            <w:pPr>
              <w:jc w:val="center"/>
              <w:rPr>
                <w:rFonts w:ascii="Calibri" w:eastAsia="Calibri" w:hAnsi="Calibri" w:cs="Calibri"/>
              </w:rPr>
            </w:pPr>
            <w:r>
              <w:rPr>
                <w:rFonts w:ascii="Calibri" w:eastAsia="Calibri" w:hAnsi="Calibri" w:cs="Calibri"/>
              </w:rPr>
              <w:t xml:space="preserve"> 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059FAE2A" w14:textId="77777777" w:rsidR="00353B65" w:rsidRDefault="00353B65" w:rsidP="000030A3">
            <w:pPr>
              <w:jc w:val="center"/>
              <w:rPr>
                <w:rFonts w:ascii="Calibri" w:eastAsia="Calibri" w:hAnsi="Calibri" w:cs="Calibri"/>
                <w:b/>
              </w:rPr>
            </w:pPr>
            <w:r>
              <w:rPr>
                <w:rFonts w:ascii="Calibri" w:eastAsia="Calibri" w:hAnsi="Calibri" w:cs="Calibri"/>
                <w:b/>
              </w:rPr>
              <w:t xml:space="preserve"> </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59E94657" w14:textId="77777777" w:rsidR="00353B65" w:rsidRDefault="00353B65" w:rsidP="000030A3">
            <w:pPr>
              <w:jc w:val="center"/>
              <w:rPr>
                <w:rFonts w:ascii="Calibri" w:eastAsia="Calibri" w:hAnsi="Calibri" w:cs="Calibri"/>
              </w:rPr>
            </w:pPr>
            <w:r>
              <w:rPr>
                <w:rFonts w:ascii="Calibri" w:eastAsia="Calibri" w:hAnsi="Calibri" w:cs="Calibri"/>
              </w:rPr>
              <w:t>Procedure</w:t>
            </w:r>
          </w:p>
        </w:tc>
      </w:tr>
      <w:tr w:rsidR="00353B65" w14:paraId="12BB41C3"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4F4CA" w14:textId="77777777" w:rsidR="00353B65" w:rsidRDefault="00353B65" w:rsidP="000030A3">
            <w:pPr>
              <w:jc w:val="center"/>
              <w:rPr>
                <w:rFonts w:ascii="Calibri" w:eastAsia="Calibri" w:hAnsi="Calibri" w:cs="Calibri"/>
              </w:rPr>
            </w:pPr>
            <w:r>
              <w:rPr>
                <w:rFonts w:ascii="Calibri" w:eastAsia="Calibri" w:hAnsi="Calibri" w:cs="Calibri"/>
              </w:rPr>
              <w:t>2</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16EFC2ED" w14:textId="77777777" w:rsidR="00353B65" w:rsidRDefault="00353B65" w:rsidP="000030A3">
            <w:pPr>
              <w:rPr>
                <w:rFonts w:ascii="Calibri" w:eastAsia="Calibri" w:hAnsi="Calibri" w:cs="Calibri"/>
              </w:rPr>
            </w:pPr>
            <w:r>
              <w:rPr>
                <w:rFonts w:ascii="Calibri" w:eastAsia="Calibri" w:hAnsi="Calibri" w:cs="Calibri"/>
              </w:rPr>
              <w:t>Introductions</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0715B3E6" w14:textId="77777777" w:rsidR="00353B65" w:rsidRDefault="00353B65" w:rsidP="000030A3">
            <w:pPr>
              <w:jc w:val="center"/>
              <w:rPr>
                <w:rFonts w:ascii="Calibri" w:eastAsia="Calibri" w:hAnsi="Calibri" w:cs="Calibri"/>
              </w:rPr>
            </w:pPr>
            <w:r>
              <w:rPr>
                <w:rFonts w:ascii="Calibri" w:eastAsia="Calibri" w:hAnsi="Calibri" w:cs="Calibri"/>
              </w:rPr>
              <w:t xml:space="preserve">Lacefield </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66A34210" w14:textId="77777777" w:rsidR="00353B65" w:rsidRDefault="00353B65" w:rsidP="000030A3">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202A52E8"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6B349A63"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68126" w14:textId="77777777" w:rsidR="00353B65" w:rsidRDefault="00353B65" w:rsidP="000030A3">
            <w:pPr>
              <w:jc w:val="center"/>
              <w:rPr>
                <w:rFonts w:ascii="Calibri" w:eastAsia="Calibri" w:hAnsi="Calibri" w:cs="Calibri"/>
              </w:rPr>
            </w:pPr>
            <w:r>
              <w:rPr>
                <w:rFonts w:ascii="Calibri" w:eastAsia="Calibri" w:hAnsi="Calibri" w:cs="Calibri"/>
              </w:rPr>
              <w:t>3</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24256832" w14:textId="77777777" w:rsidR="00353B65" w:rsidRDefault="00353B65" w:rsidP="000030A3">
            <w:pPr>
              <w:rPr>
                <w:rFonts w:ascii="Calibri" w:eastAsia="Calibri" w:hAnsi="Calibri" w:cs="Calibri"/>
              </w:rPr>
            </w:pPr>
            <w:r>
              <w:rPr>
                <w:rFonts w:ascii="Calibri" w:eastAsia="Calibri" w:hAnsi="Calibri" w:cs="Calibri"/>
              </w:rPr>
              <w:t>Adoption of Agenda</w:t>
            </w:r>
          </w:p>
          <w:p w14:paraId="4A1B1464" w14:textId="77777777" w:rsidR="00353B65" w:rsidRDefault="00353B65" w:rsidP="00115D35">
            <w:pPr>
              <w:numPr>
                <w:ilvl w:val="0"/>
                <w:numId w:val="6"/>
              </w:numPr>
              <w:spacing w:line="276" w:lineRule="auto"/>
              <w:contextualSpacing/>
              <w:rPr>
                <w:rFonts w:ascii="Calibri" w:eastAsia="Calibri" w:hAnsi="Calibri" w:cs="Calibri"/>
                <w:color w:val="FF0000"/>
              </w:rPr>
            </w:pPr>
            <w:r>
              <w:rPr>
                <w:rFonts w:ascii="Calibri" w:eastAsia="Calibri" w:hAnsi="Calibri" w:cs="Calibri"/>
                <w:color w:val="FF0000"/>
              </w:rPr>
              <w:t>Take off Dream Center Coordinator as Dreamers Task Force decided not to continue with position</w:t>
            </w:r>
          </w:p>
          <w:p w14:paraId="0BEA0C16" w14:textId="77777777" w:rsidR="00353B65" w:rsidRDefault="00353B65" w:rsidP="00115D35">
            <w:pPr>
              <w:numPr>
                <w:ilvl w:val="0"/>
                <w:numId w:val="6"/>
              </w:numPr>
              <w:spacing w:line="276" w:lineRule="auto"/>
              <w:contextualSpacing/>
              <w:rPr>
                <w:rFonts w:ascii="Calibri" w:eastAsia="Calibri" w:hAnsi="Calibri" w:cs="Calibri"/>
                <w:color w:val="FF0000"/>
              </w:rPr>
            </w:pPr>
            <w:r>
              <w:rPr>
                <w:rFonts w:ascii="Calibri" w:eastAsia="Calibri" w:hAnsi="Calibri" w:cs="Calibri"/>
                <w:color w:val="FF0000"/>
              </w:rPr>
              <w:t xml:space="preserve">Take off </w:t>
            </w:r>
            <w:r>
              <w:rPr>
                <w:rFonts w:ascii="Calibri" w:eastAsia="Calibri" w:hAnsi="Calibri" w:cs="Calibri"/>
              </w:rPr>
              <w:t>Guided Pathways Student Voices from 8.7 and 8.8</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2CDE4D9C" w14:textId="77777777" w:rsidR="00353B65" w:rsidRDefault="00353B65" w:rsidP="000030A3">
            <w:pPr>
              <w:jc w:val="center"/>
              <w:rPr>
                <w:rFonts w:ascii="Calibri" w:eastAsia="Calibri" w:hAnsi="Calibri" w:cs="Calibri"/>
                <w:b/>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67541430" w14:textId="77777777" w:rsidR="00353B65" w:rsidRDefault="00353B65" w:rsidP="000030A3">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1F977052"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Action</w:t>
            </w:r>
          </w:p>
          <w:p w14:paraId="0FBCCF6F"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Anne- move to adopt</w:t>
            </w:r>
          </w:p>
          <w:p w14:paraId="596EA067"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Daryan- second</w:t>
            </w:r>
          </w:p>
          <w:p w14:paraId="040C6969"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Unanimous</w:t>
            </w:r>
          </w:p>
        </w:tc>
      </w:tr>
      <w:tr w:rsidR="00353B65" w14:paraId="2BB7D907"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3BF79" w14:textId="77777777" w:rsidR="00353B65" w:rsidRDefault="00353B65" w:rsidP="000030A3">
            <w:pPr>
              <w:jc w:val="center"/>
              <w:rPr>
                <w:rFonts w:ascii="Calibri" w:eastAsia="Calibri" w:hAnsi="Calibri" w:cs="Calibri"/>
              </w:rPr>
            </w:pPr>
            <w:r>
              <w:rPr>
                <w:rFonts w:ascii="Calibri" w:eastAsia="Calibri" w:hAnsi="Calibri" w:cs="Calibri"/>
              </w:rPr>
              <w:t>4</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7CA57A5E" w14:textId="77777777" w:rsidR="00353B65" w:rsidRDefault="00353B65" w:rsidP="000030A3">
            <w:pPr>
              <w:rPr>
                <w:rFonts w:ascii="Calibri" w:eastAsia="Calibri" w:hAnsi="Calibri" w:cs="Calibri"/>
              </w:rPr>
            </w:pPr>
            <w:r>
              <w:rPr>
                <w:rFonts w:ascii="Calibri" w:eastAsia="Calibri" w:hAnsi="Calibri" w:cs="Calibri"/>
              </w:rPr>
              <w:t>Adoption of Consent Agenda</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73545A30" w14:textId="77777777" w:rsidR="00353B65" w:rsidRDefault="00353B65" w:rsidP="000030A3">
            <w:pPr>
              <w:jc w:val="center"/>
              <w:rPr>
                <w:rFonts w:ascii="Calibri" w:eastAsia="Calibri" w:hAnsi="Calibri" w:cs="Calibri"/>
                <w:b/>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0614CEF7" w14:textId="77777777" w:rsidR="00353B65" w:rsidRDefault="00353B65" w:rsidP="000030A3">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67548004"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Action</w:t>
            </w:r>
          </w:p>
          <w:p w14:paraId="2FC012B0"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Candice- move to adopt</w:t>
            </w:r>
          </w:p>
          <w:p w14:paraId="7699BFBA"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Anne-Second</w:t>
            </w:r>
          </w:p>
          <w:p w14:paraId="035D41F4"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Unanimous</w:t>
            </w:r>
          </w:p>
        </w:tc>
      </w:tr>
      <w:tr w:rsidR="00353B65" w14:paraId="682C3B49" w14:textId="77777777" w:rsidTr="000030A3">
        <w:trPr>
          <w:trHeight w:val="200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70D9B8A" w14:textId="77777777" w:rsidR="00353B65" w:rsidRDefault="00353B65" w:rsidP="000030A3">
            <w:pPr>
              <w:rPr>
                <w:rFonts w:ascii="Calibri" w:eastAsia="Calibri" w:hAnsi="Calibri" w:cs="Calibri"/>
                <w:b/>
              </w:rPr>
            </w:pPr>
            <w:r>
              <w:rPr>
                <w:rFonts w:ascii="Calibri" w:eastAsia="Calibri" w:hAnsi="Calibri" w:cs="Calibri"/>
                <w:b/>
              </w:rPr>
              <w:t>Consent Agenda</w:t>
            </w:r>
          </w:p>
          <w:p w14:paraId="7014C73C" w14:textId="77777777" w:rsidR="00353B65" w:rsidRDefault="00353B65" w:rsidP="000030A3">
            <w:pPr>
              <w:spacing w:after="240"/>
              <w:rPr>
                <w:rFonts w:ascii="Calibri" w:eastAsia="Calibri" w:hAnsi="Calibri" w:cs="Calibri"/>
                <w:i/>
                <w:sz w:val="20"/>
                <w:szCs w:val="20"/>
              </w:rPr>
            </w:pPr>
            <w:r>
              <w:rPr>
                <w:rFonts w:ascii="Calibri" w:eastAsia="Calibri" w:hAnsi="Calibri" w:cs="Calibri"/>
                <w:i/>
                <w:sz w:val="20"/>
                <w:szCs w:val="20"/>
              </w:rPr>
              <w:t xml:space="preserve">All items on the consent agenda may, by unanimous vote of the Academic Senate members present, </w:t>
            </w:r>
            <w:proofErr w:type="gramStart"/>
            <w:r>
              <w:rPr>
                <w:rFonts w:ascii="Calibri" w:eastAsia="Calibri" w:hAnsi="Calibri" w:cs="Calibri"/>
                <w:i/>
                <w:sz w:val="20"/>
                <w:szCs w:val="20"/>
              </w:rPr>
              <w:t>be approved</w:t>
            </w:r>
            <w:proofErr w:type="gramEnd"/>
            <w:r>
              <w:rPr>
                <w:rFonts w:ascii="Calibri" w:eastAsia="Calibri" w:hAnsi="Calibri" w:cs="Calibri"/>
                <w:i/>
                <w:sz w:val="20"/>
                <w:szCs w:val="20"/>
              </w:rPr>
              <w:t xml:space="preserve"> by one motion after allowing for Senate member questions about a particular item. Prior to a motion for approval of the consent agenda, any Senate member, interested student, citizen or member of the staff may request that an item be removed from Consent to be discussed in the order listed, after approval of remaining items on the consent agenda.</w:t>
            </w:r>
          </w:p>
        </w:tc>
      </w:tr>
      <w:tr w:rsidR="00353B65" w14:paraId="4785537E"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B4E58" w14:textId="77777777" w:rsidR="00353B65" w:rsidRDefault="00353B65" w:rsidP="000030A3">
            <w:pPr>
              <w:jc w:val="center"/>
              <w:rPr>
                <w:rFonts w:ascii="Calibri" w:eastAsia="Calibri" w:hAnsi="Calibri" w:cs="Calibri"/>
              </w:rPr>
            </w:pPr>
            <w:r>
              <w:rPr>
                <w:rFonts w:ascii="Calibri" w:eastAsia="Calibri" w:hAnsi="Calibri" w:cs="Calibri"/>
              </w:rPr>
              <w:lastRenderedPageBreak/>
              <w:t>5.1</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75292BE1" w14:textId="77777777" w:rsidR="00353B65" w:rsidRDefault="00353B65" w:rsidP="000030A3">
            <w:pPr>
              <w:rPr>
                <w:rFonts w:ascii="Calibri" w:eastAsia="Calibri" w:hAnsi="Calibri" w:cs="Calibri"/>
              </w:rPr>
            </w:pPr>
            <w:r>
              <w:rPr>
                <w:rFonts w:ascii="Calibri" w:eastAsia="Calibri" w:hAnsi="Calibri" w:cs="Calibri"/>
              </w:rPr>
              <w:t>Approval of Minutes: 9/12/2018</w:t>
            </w:r>
          </w:p>
        </w:tc>
      </w:tr>
      <w:tr w:rsidR="00353B65" w14:paraId="4CB53FCA"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0F33F" w14:textId="77777777" w:rsidR="00353B65" w:rsidRDefault="00353B65" w:rsidP="000030A3">
            <w:pPr>
              <w:jc w:val="center"/>
              <w:rPr>
                <w:rFonts w:ascii="Calibri" w:eastAsia="Calibri" w:hAnsi="Calibri" w:cs="Calibri"/>
              </w:rPr>
            </w:pPr>
            <w:r>
              <w:rPr>
                <w:rFonts w:ascii="Calibri" w:eastAsia="Calibri" w:hAnsi="Calibri" w:cs="Calibri"/>
              </w:rPr>
              <w:t>5.2</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30E095FF" w14:textId="77777777" w:rsidR="00353B65" w:rsidRDefault="00353B65" w:rsidP="000030A3">
            <w:pPr>
              <w:rPr>
                <w:rFonts w:ascii="Calibri" w:eastAsia="Calibri" w:hAnsi="Calibri" w:cs="Calibri"/>
              </w:rPr>
            </w:pPr>
            <w:r>
              <w:rPr>
                <w:rFonts w:ascii="Calibri" w:eastAsia="Calibri" w:hAnsi="Calibri" w:cs="Calibri"/>
              </w:rPr>
              <w:t>Academic Senate Awards Committee:</w:t>
            </w:r>
          </w:p>
          <w:p w14:paraId="32E736DF" w14:textId="77777777" w:rsidR="00353B65" w:rsidRDefault="00353B65" w:rsidP="000030A3">
            <w:pPr>
              <w:rPr>
                <w:rFonts w:ascii="Calibri" w:eastAsia="Calibri" w:hAnsi="Calibri" w:cs="Calibri"/>
              </w:rPr>
            </w:pPr>
            <w:r>
              <w:rPr>
                <w:rFonts w:ascii="Calibri" w:eastAsia="Calibri" w:hAnsi="Calibri" w:cs="Calibri"/>
              </w:rPr>
              <w:t>Diana Tedone-Goldstone</w:t>
            </w:r>
          </w:p>
          <w:p w14:paraId="6B30DDAE" w14:textId="77777777" w:rsidR="00353B65" w:rsidRDefault="00353B65" w:rsidP="000030A3">
            <w:pPr>
              <w:rPr>
                <w:rFonts w:ascii="Calibri" w:eastAsia="Calibri" w:hAnsi="Calibri" w:cs="Calibri"/>
              </w:rPr>
            </w:pPr>
            <w:r>
              <w:rPr>
                <w:rFonts w:ascii="Calibri" w:eastAsia="Calibri" w:hAnsi="Calibri" w:cs="Calibri"/>
              </w:rPr>
              <w:t>Daryan Chan</w:t>
            </w:r>
          </w:p>
        </w:tc>
      </w:tr>
      <w:tr w:rsidR="00353B65" w14:paraId="0A1E5890"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D11A8" w14:textId="77777777" w:rsidR="00353B65" w:rsidRDefault="00353B65" w:rsidP="000030A3">
            <w:pPr>
              <w:jc w:val="center"/>
              <w:rPr>
                <w:rFonts w:ascii="Calibri" w:eastAsia="Calibri" w:hAnsi="Calibri" w:cs="Calibri"/>
              </w:rPr>
            </w:pPr>
            <w:r>
              <w:rPr>
                <w:rFonts w:ascii="Calibri" w:eastAsia="Calibri" w:hAnsi="Calibri" w:cs="Calibri"/>
              </w:rPr>
              <w:t>5.3</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6D7B3BBC" w14:textId="77777777" w:rsidR="00353B65" w:rsidRDefault="00353B65" w:rsidP="000030A3">
            <w:pPr>
              <w:rPr>
                <w:rFonts w:ascii="Calibri" w:eastAsia="Calibri" w:hAnsi="Calibri" w:cs="Calibri"/>
              </w:rPr>
            </w:pPr>
            <w:r>
              <w:rPr>
                <w:rFonts w:ascii="Calibri" w:eastAsia="Calibri" w:hAnsi="Calibri" w:cs="Calibri"/>
              </w:rPr>
              <w:t>District Participatory Governance Committee Representative:</w:t>
            </w:r>
          </w:p>
          <w:p w14:paraId="2BAF961B" w14:textId="77777777" w:rsidR="00353B65" w:rsidRDefault="00353B65" w:rsidP="000030A3">
            <w:pPr>
              <w:rPr>
                <w:rFonts w:ascii="Calibri" w:eastAsia="Calibri" w:hAnsi="Calibri" w:cs="Calibri"/>
              </w:rPr>
            </w:pPr>
            <w:r>
              <w:rPr>
                <w:rFonts w:ascii="Calibri" w:eastAsia="Calibri" w:hAnsi="Calibri" w:cs="Calibri"/>
              </w:rPr>
              <w:t>Diana Tedone-Goldstone</w:t>
            </w:r>
          </w:p>
        </w:tc>
      </w:tr>
      <w:tr w:rsidR="00353B65" w14:paraId="1FFEF09D"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83C1E" w14:textId="77777777" w:rsidR="00353B65" w:rsidRDefault="00353B65" w:rsidP="000030A3">
            <w:pPr>
              <w:jc w:val="center"/>
              <w:rPr>
                <w:rFonts w:ascii="Calibri" w:eastAsia="Calibri" w:hAnsi="Calibri" w:cs="Calibri"/>
              </w:rPr>
            </w:pPr>
            <w:r>
              <w:rPr>
                <w:rFonts w:ascii="Calibri" w:eastAsia="Calibri" w:hAnsi="Calibri" w:cs="Calibri"/>
              </w:rPr>
              <w:t>5.4</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0D672065" w14:textId="77777777" w:rsidR="00353B65" w:rsidRDefault="00353B65" w:rsidP="000030A3">
            <w:pPr>
              <w:rPr>
                <w:rFonts w:ascii="Calibri" w:eastAsia="Calibri" w:hAnsi="Calibri" w:cs="Calibri"/>
              </w:rPr>
            </w:pPr>
            <w:r>
              <w:rPr>
                <w:rFonts w:ascii="Calibri" w:eastAsia="Calibri" w:hAnsi="Calibri" w:cs="Calibri"/>
              </w:rPr>
              <w:t>District Committee for Budget and Finance Representative:</w:t>
            </w:r>
          </w:p>
          <w:p w14:paraId="48527FD5" w14:textId="77777777" w:rsidR="00353B65" w:rsidRDefault="00353B65" w:rsidP="000030A3">
            <w:pPr>
              <w:rPr>
                <w:rFonts w:ascii="Calibri" w:eastAsia="Calibri" w:hAnsi="Calibri" w:cs="Calibri"/>
              </w:rPr>
            </w:pPr>
            <w:r>
              <w:rPr>
                <w:rFonts w:ascii="Calibri" w:eastAsia="Calibri" w:hAnsi="Calibri" w:cs="Calibri"/>
              </w:rPr>
              <w:t>Martin Partlan (Physics)</w:t>
            </w:r>
          </w:p>
        </w:tc>
      </w:tr>
      <w:tr w:rsidR="00353B65" w14:paraId="183CA5BF"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16F89" w14:textId="77777777" w:rsidR="00353B65" w:rsidRDefault="00353B65" w:rsidP="000030A3">
            <w:pPr>
              <w:jc w:val="center"/>
              <w:rPr>
                <w:rFonts w:ascii="Calibri" w:eastAsia="Calibri" w:hAnsi="Calibri" w:cs="Calibri"/>
              </w:rPr>
            </w:pPr>
            <w:r>
              <w:rPr>
                <w:rFonts w:ascii="Calibri" w:eastAsia="Calibri" w:hAnsi="Calibri" w:cs="Calibri"/>
              </w:rPr>
              <w:t>5.5</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3F008C99" w14:textId="77777777" w:rsidR="00353B65" w:rsidRDefault="00353B65" w:rsidP="000030A3">
            <w:pPr>
              <w:rPr>
                <w:rFonts w:ascii="Calibri" w:eastAsia="Calibri" w:hAnsi="Calibri" w:cs="Calibri"/>
              </w:rPr>
            </w:pPr>
            <w:r>
              <w:rPr>
                <w:rFonts w:ascii="Calibri" w:eastAsia="Calibri" w:hAnsi="Calibri" w:cs="Calibri"/>
              </w:rPr>
              <w:t>Hiring Committee Director of Workforce:</w:t>
            </w:r>
          </w:p>
          <w:p w14:paraId="131E9B68" w14:textId="77777777" w:rsidR="00353B65" w:rsidRDefault="00353B65" w:rsidP="000030A3">
            <w:pPr>
              <w:rPr>
                <w:rFonts w:ascii="Calibri" w:eastAsia="Calibri" w:hAnsi="Calibri" w:cs="Calibri"/>
              </w:rPr>
            </w:pPr>
            <w:r>
              <w:rPr>
                <w:rFonts w:ascii="Calibri" w:eastAsia="Calibri" w:hAnsi="Calibri" w:cs="Calibri"/>
              </w:rPr>
              <w:t>Hyla Lacefield</w:t>
            </w:r>
          </w:p>
        </w:tc>
      </w:tr>
      <w:tr w:rsidR="00353B65" w14:paraId="06914704" w14:textId="77777777" w:rsidTr="000030A3">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9AF565E" w14:textId="77777777" w:rsidR="00353B65" w:rsidRDefault="00353B65" w:rsidP="000030A3">
            <w:pPr>
              <w:widowControl w:val="0"/>
              <w:rPr>
                <w:rFonts w:ascii="Calibri" w:eastAsia="Calibri" w:hAnsi="Calibri" w:cs="Calibri"/>
                <w:b/>
              </w:rPr>
            </w:pPr>
            <w:r>
              <w:rPr>
                <w:rFonts w:ascii="Calibri" w:eastAsia="Calibri" w:hAnsi="Calibri" w:cs="Calibri"/>
                <w:b/>
              </w:rPr>
              <w:t>Public Comment</w:t>
            </w:r>
          </w:p>
        </w:tc>
      </w:tr>
      <w:tr w:rsidR="00353B65" w14:paraId="7CAA25E5"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E2964" w14:textId="77777777" w:rsidR="00353B65" w:rsidRDefault="00353B65" w:rsidP="000030A3">
            <w:pPr>
              <w:jc w:val="center"/>
              <w:rPr>
                <w:rFonts w:ascii="Calibri" w:eastAsia="Calibri" w:hAnsi="Calibri" w:cs="Calibri"/>
              </w:rPr>
            </w:pPr>
            <w:r>
              <w:rPr>
                <w:rFonts w:ascii="Calibri" w:eastAsia="Calibri" w:hAnsi="Calibri" w:cs="Calibri"/>
              </w:rPr>
              <w:t>6</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4D669900" w14:textId="77777777" w:rsidR="00353B65" w:rsidRDefault="00353B65" w:rsidP="000030A3">
            <w:pPr>
              <w:rPr>
                <w:rFonts w:ascii="Calibri" w:eastAsia="Calibri" w:hAnsi="Calibri" w:cs="Calibri"/>
              </w:rPr>
            </w:pPr>
            <w:r>
              <w:rPr>
                <w:rFonts w:ascii="Calibri" w:eastAsia="Calibri" w:hAnsi="Calibri" w:cs="Calibri"/>
              </w:rPr>
              <w:t>Questions/comments on non-agenda items</w:t>
            </w:r>
          </w:p>
          <w:p w14:paraId="74086D43" w14:textId="77777777" w:rsidR="00353B65" w:rsidRDefault="00353B65" w:rsidP="000030A3">
            <w:pPr>
              <w:rPr>
                <w:rFonts w:ascii="Calibri" w:eastAsia="Calibri" w:hAnsi="Calibri" w:cs="Calibri"/>
              </w:rPr>
            </w:pPr>
          </w:p>
          <w:p w14:paraId="0254A27F" w14:textId="77777777" w:rsidR="00353B65" w:rsidRDefault="00353B65" w:rsidP="000030A3">
            <w:pPr>
              <w:rPr>
                <w:rFonts w:ascii="Calibri" w:eastAsia="Calibri" w:hAnsi="Calibri" w:cs="Calibri"/>
              </w:rPr>
            </w:pPr>
            <w:r>
              <w:rPr>
                <w:rFonts w:ascii="Calibri" w:eastAsia="Calibri" w:hAnsi="Calibri" w:cs="Calibri"/>
              </w:rPr>
              <w:t>Leonor- Artistry in Fashion, Saturday 10-4 on campus- please come!</w:t>
            </w:r>
          </w:p>
          <w:p w14:paraId="03EA9F0F" w14:textId="77777777" w:rsidR="00353B65" w:rsidRDefault="00353B65" w:rsidP="000030A3">
            <w:pPr>
              <w:rPr>
                <w:rFonts w:ascii="Calibri" w:eastAsia="Calibri" w:hAnsi="Calibri" w:cs="Calibri"/>
              </w:rPr>
            </w:pPr>
          </w:p>
          <w:p w14:paraId="5AE4A96A" w14:textId="77777777" w:rsidR="00353B65" w:rsidRDefault="00353B65" w:rsidP="000030A3">
            <w:pPr>
              <w:rPr>
                <w:rFonts w:ascii="Calibri" w:eastAsia="Calibri" w:hAnsi="Calibri" w:cs="Calibri"/>
              </w:rPr>
            </w:pPr>
            <w:r>
              <w:rPr>
                <w:rFonts w:ascii="Calibri" w:eastAsia="Calibri" w:hAnsi="Calibri" w:cs="Calibri"/>
              </w:rPr>
              <w:t xml:space="preserve">Denise- Sent message out to private emails on public letter in support of Tom Mohr. Can include your signature if support. Not sure of date when that will come out. </w:t>
            </w:r>
          </w:p>
          <w:p w14:paraId="1144235D" w14:textId="77777777" w:rsidR="00353B65" w:rsidRDefault="00353B65" w:rsidP="000030A3">
            <w:pPr>
              <w:rPr>
                <w:rFonts w:ascii="Calibri" w:eastAsia="Calibri" w:hAnsi="Calibri" w:cs="Calibri"/>
              </w:rPr>
            </w:pPr>
          </w:p>
          <w:p w14:paraId="7E0D657F" w14:textId="77777777" w:rsidR="00353B65" w:rsidRDefault="00353B65" w:rsidP="000030A3">
            <w:pPr>
              <w:rPr>
                <w:rFonts w:ascii="Calibri" w:eastAsia="Calibri" w:hAnsi="Calibri" w:cs="Calibri"/>
              </w:rPr>
            </w:pPr>
            <w:r>
              <w:rPr>
                <w:rFonts w:ascii="Calibri" w:eastAsia="Calibri" w:hAnsi="Calibri" w:cs="Calibri"/>
              </w:rPr>
              <w:t xml:space="preserve">Hyla- Can give Denise your private email if you want to be included and if anyone wants to support other </w:t>
            </w:r>
            <w:proofErr w:type="gramStart"/>
            <w:r>
              <w:rPr>
                <w:rFonts w:ascii="Calibri" w:eastAsia="Calibri" w:hAnsi="Calibri" w:cs="Calibri"/>
              </w:rPr>
              <w:t>candidates</w:t>
            </w:r>
            <w:proofErr w:type="gramEnd"/>
            <w:r>
              <w:rPr>
                <w:rFonts w:ascii="Calibri" w:eastAsia="Calibri" w:hAnsi="Calibri" w:cs="Calibri"/>
              </w:rPr>
              <w:t xml:space="preserve"> they can as well.</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62FBBA9C" w14:textId="77777777" w:rsidR="00353B65" w:rsidRDefault="00353B65" w:rsidP="000030A3">
            <w:pPr>
              <w:jc w:val="center"/>
              <w:rPr>
                <w:rFonts w:ascii="Calibri" w:eastAsia="Calibri" w:hAnsi="Calibri" w:cs="Calibri"/>
              </w:rPr>
            </w:pPr>
            <w:r>
              <w:rPr>
                <w:rFonts w:ascii="Calibri" w:eastAsia="Calibri" w:hAnsi="Calibri" w:cs="Calibri"/>
              </w:rPr>
              <w:t>Public</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6E32EE14"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32E45553"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17FBB3E4" w14:textId="77777777" w:rsidTr="000030A3">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7CACBE" w14:textId="77777777" w:rsidR="00353B65" w:rsidRDefault="00353B65" w:rsidP="000030A3">
            <w:pPr>
              <w:rPr>
                <w:rFonts w:ascii="Calibri" w:eastAsia="Calibri" w:hAnsi="Calibri" w:cs="Calibri"/>
                <w:b/>
              </w:rPr>
            </w:pPr>
            <w:r>
              <w:rPr>
                <w:rFonts w:ascii="Calibri" w:eastAsia="Calibri" w:hAnsi="Calibri" w:cs="Calibri"/>
                <w:b/>
              </w:rPr>
              <w:t>Regular Reports</w:t>
            </w:r>
          </w:p>
        </w:tc>
      </w:tr>
      <w:tr w:rsidR="00353B65" w14:paraId="1B20943A"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0F484" w14:textId="77777777" w:rsidR="00353B65" w:rsidRDefault="00353B65" w:rsidP="000030A3">
            <w:pPr>
              <w:jc w:val="center"/>
              <w:rPr>
                <w:rFonts w:ascii="Calibri" w:eastAsia="Calibri" w:hAnsi="Calibri" w:cs="Calibri"/>
              </w:rPr>
            </w:pPr>
            <w:r>
              <w:rPr>
                <w:rFonts w:ascii="Calibri" w:eastAsia="Calibri" w:hAnsi="Calibri" w:cs="Calibri"/>
              </w:rPr>
              <w:t>7.1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272138C2" w14:textId="77777777" w:rsidR="00353B65" w:rsidRDefault="00353B65" w:rsidP="000030A3">
            <w:pPr>
              <w:rPr>
                <w:rFonts w:ascii="Calibri" w:eastAsia="Calibri" w:hAnsi="Calibri" w:cs="Calibri"/>
              </w:rPr>
            </w:pPr>
            <w:r>
              <w:rPr>
                <w:rFonts w:ascii="Calibri" w:eastAsia="Calibri" w:hAnsi="Calibri" w:cs="Calibri"/>
              </w:rPr>
              <w:t>President’s report: Someone had emailed about</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408B24EC" w14:textId="77777777" w:rsidR="00353B65" w:rsidRDefault="00353B65" w:rsidP="000030A3">
            <w:pPr>
              <w:jc w:val="center"/>
              <w:rPr>
                <w:rFonts w:ascii="Calibri" w:eastAsia="Calibri" w:hAnsi="Calibri" w:cs="Calibri"/>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35143F49"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64CCAD48"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672A1D07"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32C38" w14:textId="77777777" w:rsidR="00353B65" w:rsidRDefault="00353B65" w:rsidP="000030A3">
            <w:pPr>
              <w:jc w:val="center"/>
              <w:rPr>
                <w:rFonts w:ascii="Calibri" w:eastAsia="Calibri" w:hAnsi="Calibri" w:cs="Calibri"/>
              </w:rPr>
            </w:pPr>
            <w:r>
              <w:rPr>
                <w:rFonts w:ascii="Calibri" w:eastAsia="Calibri" w:hAnsi="Calibri" w:cs="Calibri"/>
              </w:rPr>
              <w:t>7.2</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65242E31" w14:textId="77777777" w:rsidR="00353B65" w:rsidRDefault="00353B65" w:rsidP="000030A3">
            <w:pPr>
              <w:rPr>
                <w:rFonts w:ascii="Calibri" w:eastAsia="Calibri" w:hAnsi="Calibri" w:cs="Calibri"/>
              </w:rPr>
            </w:pPr>
            <w:r>
              <w:rPr>
                <w:rFonts w:ascii="Calibri" w:eastAsia="Calibri" w:hAnsi="Calibri" w:cs="Calibri"/>
              </w:rPr>
              <w:t>Treasurer’s report: Nothing to report, but next time will have total number of faculty who have contributed dues this year.</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380D0370" w14:textId="77777777" w:rsidR="00353B65" w:rsidRDefault="00353B65" w:rsidP="000030A3">
            <w:pPr>
              <w:jc w:val="center"/>
              <w:rPr>
                <w:rFonts w:ascii="Calibri" w:eastAsia="Calibri" w:hAnsi="Calibri" w:cs="Calibri"/>
              </w:rPr>
            </w:pPr>
            <w:r>
              <w:rPr>
                <w:rFonts w:ascii="Calibri" w:eastAsia="Calibri" w:hAnsi="Calibri" w:cs="Calibri"/>
              </w:rPr>
              <w:t>Aranyakul</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6649C045"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3661F614"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7A7D87C5"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8857C" w14:textId="77777777" w:rsidR="00353B65" w:rsidRDefault="00353B65" w:rsidP="000030A3">
            <w:pPr>
              <w:jc w:val="center"/>
              <w:rPr>
                <w:rFonts w:ascii="Calibri" w:eastAsia="Calibri" w:hAnsi="Calibri" w:cs="Calibri"/>
              </w:rPr>
            </w:pPr>
            <w:r>
              <w:rPr>
                <w:rFonts w:ascii="Calibri" w:eastAsia="Calibri" w:hAnsi="Calibri" w:cs="Calibri"/>
              </w:rPr>
              <w:t>7.3</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3D15CE1F" w14:textId="77777777" w:rsidR="00353B65" w:rsidRDefault="00353B65" w:rsidP="000030A3">
            <w:pPr>
              <w:rPr>
                <w:rFonts w:ascii="Calibri" w:eastAsia="Calibri" w:hAnsi="Calibri" w:cs="Calibri"/>
              </w:rPr>
            </w:pPr>
            <w:r>
              <w:rPr>
                <w:rFonts w:ascii="Calibri" w:eastAsia="Calibri" w:hAnsi="Calibri" w:cs="Calibri"/>
              </w:rPr>
              <w:t>Curriculum Committee: First meeting is tomorrow! Great team of people who are joining us.</w:t>
            </w:r>
          </w:p>
          <w:p w14:paraId="08916092" w14:textId="77777777" w:rsidR="00353B65" w:rsidRDefault="00353B65" w:rsidP="000030A3">
            <w:pPr>
              <w:rPr>
                <w:rFonts w:ascii="Calibri" w:eastAsia="Calibri" w:hAnsi="Calibri" w:cs="Calibri"/>
              </w:rPr>
            </w:pPr>
          </w:p>
          <w:p w14:paraId="4C326454" w14:textId="77777777" w:rsidR="00353B65" w:rsidRDefault="00353B65" w:rsidP="000030A3">
            <w:pPr>
              <w:rPr>
                <w:rFonts w:ascii="Calibri" w:eastAsia="Calibri" w:hAnsi="Calibri" w:cs="Calibri"/>
              </w:rPr>
            </w:pPr>
            <w:proofErr w:type="gramStart"/>
            <w:r>
              <w:rPr>
                <w:rFonts w:ascii="Calibri" w:eastAsia="Calibri" w:hAnsi="Calibri" w:cs="Calibri"/>
              </w:rPr>
              <w:lastRenderedPageBreak/>
              <w:t>Start off</w:t>
            </w:r>
            <w:proofErr w:type="gramEnd"/>
            <w:r>
              <w:rPr>
                <w:rFonts w:ascii="Calibri" w:eastAsia="Calibri" w:hAnsi="Calibri" w:cs="Calibri"/>
              </w:rPr>
              <w:t xml:space="preserve"> with training this year. Starting with Guided Pathways and AB 705</w:t>
            </w:r>
          </w:p>
          <w:p w14:paraId="443FD98F" w14:textId="77777777" w:rsidR="00353B65" w:rsidRDefault="00353B65" w:rsidP="000030A3">
            <w:pPr>
              <w:rPr>
                <w:rFonts w:ascii="Calibri" w:eastAsia="Calibri" w:hAnsi="Calibri" w:cs="Calibri"/>
              </w:rPr>
            </w:pPr>
          </w:p>
          <w:p w14:paraId="608A2421" w14:textId="77777777" w:rsidR="00353B65" w:rsidRDefault="00353B65" w:rsidP="000030A3">
            <w:pPr>
              <w:rPr>
                <w:rFonts w:ascii="Calibri" w:eastAsia="Calibri" w:hAnsi="Calibri" w:cs="Calibri"/>
              </w:rPr>
            </w:pPr>
            <w:r>
              <w:rPr>
                <w:rFonts w:ascii="Calibri" w:eastAsia="Calibri" w:hAnsi="Calibri" w:cs="Calibri"/>
              </w:rPr>
              <w:t>Curriculum Institute is worth going to and you learn a lot, encourages people to attend.</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2E98F662" w14:textId="77777777" w:rsidR="00353B65" w:rsidRDefault="00353B65" w:rsidP="000030A3">
            <w:pPr>
              <w:jc w:val="center"/>
              <w:rPr>
                <w:rFonts w:ascii="Calibri" w:eastAsia="Calibri" w:hAnsi="Calibri" w:cs="Calibri"/>
              </w:rPr>
            </w:pPr>
            <w:r>
              <w:rPr>
                <w:rFonts w:ascii="Calibri" w:eastAsia="Calibri" w:hAnsi="Calibri" w:cs="Calibri"/>
              </w:rPr>
              <w:lastRenderedPageBreak/>
              <w:t>Nance/Schertle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3D30D2C3"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15124F6B"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5202C958"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E90D8" w14:textId="77777777" w:rsidR="00353B65" w:rsidRDefault="00353B65" w:rsidP="000030A3">
            <w:pPr>
              <w:jc w:val="center"/>
              <w:rPr>
                <w:rFonts w:ascii="Calibri" w:eastAsia="Calibri" w:hAnsi="Calibri" w:cs="Calibri"/>
              </w:rPr>
            </w:pPr>
            <w:r>
              <w:rPr>
                <w:rFonts w:ascii="Calibri" w:eastAsia="Calibri" w:hAnsi="Calibri" w:cs="Calibri"/>
              </w:rPr>
              <w:t>7.4</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5B97871C" w14:textId="77777777" w:rsidR="00353B65" w:rsidRDefault="00353B65" w:rsidP="000030A3">
            <w:pPr>
              <w:rPr>
                <w:rFonts w:ascii="Calibri" w:eastAsia="Calibri" w:hAnsi="Calibri" w:cs="Calibri"/>
              </w:rPr>
            </w:pPr>
            <w:r>
              <w:rPr>
                <w:rFonts w:ascii="Calibri" w:eastAsia="Calibri" w:hAnsi="Calibri" w:cs="Calibri"/>
              </w:rPr>
              <w:t>Professional Development</w:t>
            </w:r>
          </w:p>
          <w:p w14:paraId="5F271270" w14:textId="77777777" w:rsidR="00353B65" w:rsidRDefault="00353B65" w:rsidP="00115D35">
            <w:pPr>
              <w:numPr>
                <w:ilvl w:val="0"/>
                <w:numId w:val="2"/>
              </w:numPr>
              <w:spacing w:line="276" w:lineRule="auto"/>
              <w:contextualSpacing/>
              <w:rPr>
                <w:rFonts w:ascii="Calibri" w:eastAsia="Calibri" w:hAnsi="Calibri" w:cs="Calibri"/>
                <w:color w:val="FF0000"/>
              </w:rPr>
            </w:pPr>
            <w:r>
              <w:rPr>
                <w:rFonts w:ascii="Calibri" w:eastAsia="Calibri" w:hAnsi="Calibri" w:cs="Calibri"/>
                <w:color w:val="FF0000"/>
              </w:rPr>
              <w:t>Open for business!</w:t>
            </w:r>
          </w:p>
          <w:p w14:paraId="78FB47A6" w14:textId="77777777" w:rsidR="00353B65" w:rsidRDefault="00353B65" w:rsidP="00115D35">
            <w:pPr>
              <w:numPr>
                <w:ilvl w:val="0"/>
                <w:numId w:val="2"/>
              </w:numPr>
              <w:spacing w:line="276" w:lineRule="auto"/>
              <w:contextualSpacing/>
              <w:rPr>
                <w:rFonts w:ascii="Calibri" w:eastAsia="Calibri" w:hAnsi="Calibri" w:cs="Calibri"/>
                <w:color w:val="FF0000"/>
              </w:rPr>
            </w:pPr>
            <w:r>
              <w:rPr>
                <w:rFonts w:ascii="Calibri" w:eastAsia="Calibri" w:hAnsi="Calibri" w:cs="Calibri"/>
                <w:color w:val="FF0000"/>
              </w:rPr>
              <w:t>Got official chunk of funding from district, have $23,000 to spend this year.</w:t>
            </w:r>
          </w:p>
          <w:p w14:paraId="5AF899E6" w14:textId="77777777" w:rsidR="00353B65" w:rsidRDefault="00353B65" w:rsidP="00115D35">
            <w:pPr>
              <w:numPr>
                <w:ilvl w:val="0"/>
                <w:numId w:val="2"/>
              </w:numPr>
              <w:spacing w:line="276" w:lineRule="auto"/>
              <w:contextualSpacing/>
              <w:rPr>
                <w:rFonts w:ascii="Calibri" w:eastAsia="Calibri" w:hAnsi="Calibri" w:cs="Calibri"/>
                <w:color w:val="FF0000"/>
              </w:rPr>
            </w:pPr>
            <w:r>
              <w:rPr>
                <w:rFonts w:ascii="Calibri" w:eastAsia="Calibri" w:hAnsi="Calibri" w:cs="Calibri"/>
                <w:color w:val="FF0000"/>
              </w:rPr>
              <w:t>Will submit written report on how funding was spent last year and will present at Oct. 25th meeting</w:t>
            </w:r>
          </w:p>
          <w:p w14:paraId="0E34EA4B" w14:textId="77777777" w:rsidR="00353B65" w:rsidRDefault="00353B65" w:rsidP="00115D35">
            <w:pPr>
              <w:numPr>
                <w:ilvl w:val="0"/>
                <w:numId w:val="2"/>
              </w:numPr>
              <w:spacing w:line="276" w:lineRule="auto"/>
              <w:contextualSpacing/>
              <w:rPr>
                <w:rFonts w:ascii="Calibri" w:eastAsia="Calibri" w:hAnsi="Calibri" w:cs="Calibri"/>
                <w:color w:val="FF0000"/>
              </w:rPr>
            </w:pPr>
            <w:r>
              <w:rPr>
                <w:rFonts w:ascii="Calibri" w:eastAsia="Calibri" w:hAnsi="Calibri" w:cs="Calibri"/>
                <w:color w:val="FF0000"/>
              </w:rPr>
              <w:t xml:space="preserve">Discussion about </w:t>
            </w:r>
            <w:proofErr w:type="gramStart"/>
            <w:r>
              <w:rPr>
                <w:rFonts w:ascii="Calibri" w:eastAsia="Calibri" w:hAnsi="Calibri" w:cs="Calibri"/>
                <w:color w:val="FF0000"/>
              </w:rPr>
              <w:t>having  a</w:t>
            </w:r>
            <w:proofErr w:type="gramEnd"/>
            <w:r>
              <w:rPr>
                <w:rFonts w:ascii="Calibri" w:eastAsia="Calibri" w:hAnsi="Calibri" w:cs="Calibri"/>
                <w:color w:val="FF0000"/>
              </w:rPr>
              <w:t xml:space="preserve"> general summary about which sabbaticals are funded/partially funded.</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1F0CFBA4" w14:textId="77777777" w:rsidR="00353B65" w:rsidRDefault="00353B65" w:rsidP="000030A3">
            <w:pPr>
              <w:jc w:val="center"/>
              <w:rPr>
                <w:rFonts w:ascii="Calibri" w:eastAsia="Calibri" w:hAnsi="Calibri" w:cs="Calibri"/>
              </w:rPr>
            </w:pPr>
            <w:r>
              <w:rPr>
                <w:rFonts w:ascii="Calibri" w:eastAsia="Calibri" w:hAnsi="Calibri" w:cs="Calibri"/>
              </w:rPr>
              <w:t>Erickson</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501E857D"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3DF3EE1E"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517EA550"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303A5" w14:textId="77777777" w:rsidR="00353B65" w:rsidRDefault="00353B65" w:rsidP="000030A3">
            <w:pPr>
              <w:jc w:val="center"/>
              <w:rPr>
                <w:rFonts w:ascii="Calibri" w:eastAsia="Calibri" w:hAnsi="Calibri" w:cs="Calibri"/>
              </w:rPr>
            </w:pPr>
            <w:r>
              <w:rPr>
                <w:rFonts w:ascii="Calibri" w:eastAsia="Calibri" w:hAnsi="Calibri" w:cs="Calibri"/>
              </w:rPr>
              <w:t>7.5</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38DFA024" w14:textId="77777777" w:rsidR="00353B65" w:rsidRDefault="00353B65" w:rsidP="000030A3">
            <w:pPr>
              <w:rPr>
                <w:rFonts w:ascii="Calibri" w:eastAsia="Calibri" w:hAnsi="Calibri" w:cs="Calibri"/>
              </w:rPr>
            </w:pPr>
            <w:r>
              <w:rPr>
                <w:rFonts w:ascii="Calibri" w:eastAsia="Calibri" w:hAnsi="Calibri" w:cs="Calibri"/>
              </w:rPr>
              <w:t>ACES</w:t>
            </w:r>
          </w:p>
          <w:p w14:paraId="760F5EB0"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The next </w:t>
            </w:r>
            <w:r>
              <w:rPr>
                <w:rFonts w:ascii="Calibri" w:eastAsia="Calibri" w:hAnsi="Calibri" w:cs="Calibri"/>
                <w:b/>
                <w:color w:val="FF0000"/>
              </w:rPr>
              <w:t>Equity Lecture Series event</w:t>
            </w:r>
            <w:r>
              <w:rPr>
                <w:rFonts w:ascii="Calibri" w:eastAsia="Calibri" w:hAnsi="Calibri" w:cs="Calibri"/>
                <w:color w:val="FF0000"/>
              </w:rPr>
              <w:t xml:space="preserve"> is Thurs. </w:t>
            </w:r>
            <w:r>
              <w:rPr>
                <w:rFonts w:ascii="Calibri" w:eastAsia="Calibri" w:hAnsi="Calibri" w:cs="Calibri"/>
                <w:b/>
                <w:color w:val="FF0000"/>
              </w:rPr>
              <w:t>Oct. 4 1-2pm and 6-7pm</w:t>
            </w:r>
            <w:r>
              <w:rPr>
                <w:rFonts w:ascii="Calibri" w:eastAsia="Calibri" w:hAnsi="Calibri" w:cs="Calibri"/>
                <w:color w:val="FF0000"/>
              </w:rPr>
              <w:t xml:space="preserve"> (sign in and Empanadas served 15 minutes prior) with Dr. Juana Maria Rodriguez, Well</w:t>
            </w:r>
            <w:r>
              <w:rPr>
                <w:rFonts w:ascii="Calibri" w:eastAsia="Calibri" w:hAnsi="Calibri" w:cs="Calibri"/>
                <w:color w:val="FF0000"/>
              </w:rPr>
              <w:br/>
              <w:t xml:space="preserve">     Known Author/Speaker, and Professor of Ethnic Studies at UC Berkeley.</w:t>
            </w:r>
            <w:r>
              <w:rPr>
                <w:rFonts w:ascii="Calibri" w:eastAsia="Calibri" w:hAnsi="Calibri" w:cs="Calibri"/>
                <w:color w:val="FF0000"/>
              </w:rPr>
              <w:br/>
              <w:t xml:space="preserve">     Please see the flyers that </w:t>
            </w:r>
            <w:proofErr w:type="gramStart"/>
            <w:r>
              <w:rPr>
                <w:rFonts w:ascii="Calibri" w:eastAsia="Calibri" w:hAnsi="Calibri" w:cs="Calibri"/>
                <w:color w:val="FF0000"/>
              </w:rPr>
              <w:t>have been sent out; come to the event, send</w:t>
            </w:r>
            <w:r>
              <w:rPr>
                <w:rFonts w:ascii="Calibri" w:eastAsia="Calibri" w:hAnsi="Calibri" w:cs="Calibri"/>
                <w:color w:val="FF0000"/>
              </w:rPr>
              <w:br/>
              <w:t xml:space="preserve">     students, or even better bring your classes</w:t>
            </w:r>
            <w:proofErr w:type="gramEnd"/>
            <w:r>
              <w:rPr>
                <w:rFonts w:ascii="Calibri" w:eastAsia="Calibri" w:hAnsi="Calibri" w:cs="Calibri"/>
                <w:color w:val="FF0000"/>
              </w:rPr>
              <w:t>!</w:t>
            </w:r>
          </w:p>
          <w:p w14:paraId="46B08F6E" w14:textId="77777777" w:rsidR="00353B65" w:rsidRDefault="00353B65" w:rsidP="000030A3">
            <w:pPr>
              <w:rPr>
                <w:rFonts w:ascii="Calibri" w:eastAsia="Calibri" w:hAnsi="Calibri" w:cs="Calibri"/>
                <w:color w:val="FF0000"/>
              </w:rPr>
            </w:pPr>
            <w:r>
              <w:rPr>
                <w:rFonts w:ascii="Calibri" w:eastAsia="Calibri" w:hAnsi="Calibri" w:cs="Calibri"/>
                <w:color w:val="FF0000"/>
              </w:rPr>
              <w:t>ACES is working on:</w:t>
            </w:r>
          </w:p>
          <w:p w14:paraId="7E7B54C9" w14:textId="77777777" w:rsidR="00353B65" w:rsidRDefault="00353B65" w:rsidP="00115D35">
            <w:pPr>
              <w:numPr>
                <w:ilvl w:val="1"/>
                <w:numId w:val="4"/>
              </w:numPr>
              <w:spacing w:line="276" w:lineRule="auto"/>
              <w:ind w:left="540"/>
              <w:contextualSpacing/>
              <w:rPr>
                <w:rFonts w:ascii="Calibri" w:eastAsia="Calibri" w:hAnsi="Calibri" w:cs="Calibri"/>
                <w:color w:val="FF0000"/>
              </w:rPr>
            </w:pPr>
            <w:r>
              <w:rPr>
                <w:rFonts w:ascii="Calibri" w:eastAsia="Calibri" w:hAnsi="Calibri" w:cs="Calibri"/>
                <w:color w:val="FF0000"/>
              </w:rPr>
              <w:t xml:space="preserve">revising several of the </w:t>
            </w:r>
            <w:r>
              <w:rPr>
                <w:rFonts w:ascii="Calibri" w:eastAsia="Calibri" w:hAnsi="Calibri" w:cs="Calibri"/>
                <w:i/>
                <w:color w:val="FF0000"/>
              </w:rPr>
              <w:t>College Integrated Plan Goals</w:t>
            </w:r>
            <w:r>
              <w:rPr>
                <w:rFonts w:ascii="Calibri" w:eastAsia="Calibri" w:hAnsi="Calibri" w:cs="Calibri"/>
                <w:color w:val="FF0000"/>
              </w:rPr>
              <w:t xml:space="preserve"> in light of Acceleration and some new data</w:t>
            </w:r>
          </w:p>
          <w:p w14:paraId="5C709D73" w14:textId="77777777" w:rsidR="00353B65" w:rsidRDefault="00353B65" w:rsidP="00115D35">
            <w:pPr>
              <w:numPr>
                <w:ilvl w:val="1"/>
                <w:numId w:val="4"/>
              </w:numPr>
              <w:spacing w:line="276" w:lineRule="auto"/>
              <w:ind w:left="540"/>
              <w:contextualSpacing/>
              <w:rPr>
                <w:rFonts w:ascii="Calibri" w:eastAsia="Calibri" w:hAnsi="Calibri" w:cs="Calibri"/>
                <w:color w:val="FF0000"/>
              </w:rPr>
            </w:pPr>
            <w:r>
              <w:rPr>
                <w:rFonts w:ascii="Calibri" w:eastAsia="Calibri" w:hAnsi="Calibri" w:cs="Calibri"/>
                <w:color w:val="FF0000"/>
              </w:rPr>
              <w:t xml:space="preserve">a video project to make our </w:t>
            </w:r>
            <w:r>
              <w:rPr>
                <w:rFonts w:ascii="Calibri" w:eastAsia="Calibri" w:hAnsi="Calibri" w:cs="Calibri"/>
                <w:i/>
                <w:color w:val="FF0000"/>
              </w:rPr>
              <w:t>Resolution on Equity</w:t>
            </w:r>
            <w:r>
              <w:rPr>
                <w:rFonts w:ascii="Calibri" w:eastAsia="Calibri" w:hAnsi="Calibri" w:cs="Calibri"/>
                <w:color w:val="FF0000"/>
              </w:rPr>
              <w:t xml:space="preserve"> accessible and engaging for students and the community</w:t>
            </w:r>
          </w:p>
          <w:p w14:paraId="67553D7C"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These </w:t>
            </w:r>
            <w:proofErr w:type="gramStart"/>
            <w:r>
              <w:rPr>
                <w:rFonts w:ascii="Calibri" w:eastAsia="Calibri" w:hAnsi="Calibri" w:cs="Calibri"/>
                <w:color w:val="FF0000"/>
              </w:rPr>
              <w:t>will be discussed</w:t>
            </w:r>
            <w:proofErr w:type="gramEnd"/>
            <w:r>
              <w:rPr>
                <w:rFonts w:ascii="Calibri" w:eastAsia="Calibri" w:hAnsi="Calibri" w:cs="Calibri"/>
                <w:color w:val="FF0000"/>
              </w:rPr>
              <w:t xml:space="preserve"> at the next ACES meeting Oct. 16 2:30-4:30-all are welcome! </w:t>
            </w:r>
          </w:p>
          <w:p w14:paraId="4C24AFCA" w14:textId="77777777" w:rsidR="00353B65" w:rsidRDefault="00353B65" w:rsidP="000030A3">
            <w:pPr>
              <w:rPr>
                <w:rFonts w:ascii="Calibri" w:eastAsia="Calibri" w:hAnsi="Calibri" w:cs="Calibri"/>
                <w:color w:val="FF0000"/>
              </w:rPr>
            </w:pPr>
          </w:p>
          <w:p w14:paraId="3678A7E2" w14:textId="77777777" w:rsidR="00353B65" w:rsidRDefault="00353B65" w:rsidP="000030A3">
            <w:pPr>
              <w:rPr>
                <w:rFonts w:ascii="Calibri" w:eastAsia="Calibri" w:hAnsi="Calibri" w:cs="Calibri"/>
                <w:color w:val="FF0000"/>
              </w:rPr>
            </w:pPr>
            <w:r>
              <w:rPr>
                <w:rFonts w:ascii="Calibri" w:eastAsia="Calibri" w:hAnsi="Calibri" w:cs="Calibri"/>
                <w:color w:val="FF0000"/>
              </w:rPr>
              <w:lastRenderedPageBreak/>
              <w:t>On Oct. 16, ACES is also inviting professors and staff to be a part of a discussion on the possible types of student support for acceleration and for people to share support needs they see so far.</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4DCD583A" w14:textId="77777777" w:rsidR="00353B65" w:rsidRDefault="00353B65" w:rsidP="000030A3">
            <w:pPr>
              <w:jc w:val="center"/>
              <w:rPr>
                <w:rFonts w:ascii="Calibri" w:eastAsia="Calibri" w:hAnsi="Calibri" w:cs="Calibri"/>
              </w:rPr>
            </w:pPr>
            <w:r>
              <w:rPr>
                <w:rFonts w:ascii="Calibri" w:eastAsia="Calibri" w:hAnsi="Calibri" w:cs="Calibri"/>
              </w:rPr>
              <w:lastRenderedPageBreak/>
              <w:t>Taveau</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59BE7BB7"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7B9D02BA" w14:textId="77777777" w:rsidR="00353B65" w:rsidRDefault="00353B65" w:rsidP="000030A3">
            <w:pPr>
              <w:jc w:val="center"/>
              <w:rPr>
                <w:rFonts w:ascii="Calibri" w:eastAsia="Calibri" w:hAnsi="Calibri" w:cs="Calibri"/>
              </w:rPr>
            </w:pPr>
            <w:r>
              <w:rPr>
                <w:rFonts w:ascii="Calibri" w:eastAsia="Calibri" w:hAnsi="Calibri" w:cs="Calibri"/>
              </w:rPr>
              <w:t>Information</w:t>
            </w:r>
          </w:p>
        </w:tc>
      </w:tr>
      <w:tr w:rsidR="00353B65" w14:paraId="38DB0A5E" w14:textId="77777777" w:rsidTr="000030A3">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298BEC4" w14:textId="77777777" w:rsidR="00353B65" w:rsidRDefault="00353B65" w:rsidP="000030A3">
            <w:pPr>
              <w:rPr>
                <w:rFonts w:ascii="Calibri" w:eastAsia="Calibri" w:hAnsi="Calibri" w:cs="Calibri"/>
                <w:b/>
              </w:rPr>
            </w:pPr>
            <w:r>
              <w:rPr>
                <w:rFonts w:ascii="Calibri" w:eastAsia="Calibri" w:hAnsi="Calibri" w:cs="Calibri"/>
                <w:b/>
              </w:rPr>
              <w:t>Senate Business</w:t>
            </w:r>
          </w:p>
        </w:tc>
      </w:tr>
      <w:tr w:rsidR="00353B65" w14:paraId="1FB915E4"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99596" w14:textId="77777777" w:rsidR="00353B65" w:rsidRDefault="00353B65" w:rsidP="000030A3">
            <w:pPr>
              <w:jc w:val="center"/>
              <w:rPr>
                <w:rFonts w:ascii="Calibri" w:eastAsia="Calibri" w:hAnsi="Calibri" w:cs="Calibri"/>
              </w:rPr>
            </w:pPr>
            <w:r>
              <w:rPr>
                <w:rFonts w:ascii="Calibri" w:eastAsia="Calibri" w:hAnsi="Calibri" w:cs="Calibri"/>
              </w:rPr>
              <w:t>8.1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445C7961" w14:textId="77777777" w:rsidR="00353B65" w:rsidRDefault="00353B65" w:rsidP="000030A3">
            <w:pPr>
              <w:rPr>
                <w:rFonts w:ascii="Calibri" w:eastAsia="Calibri" w:hAnsi="Calibri" w:cs="Calibri"/>
              </w:rPr>
            </w:pPr>
            <w:r>
              <w:rPr>
                <w:rFonts w:ascii="Calibri" w:eastAsia="Calibri" w:hAnsi="Calibri" w:cs="Calibri"/>
              </w:rPr>
              <w:t>Academic Senate Secretary</w:t>
            </w:r>
          </w:p>
          <w:p w14:paraId="2AA94892" w14:textId="77777777" w:rsidR="00353B65" w:rsidRDefault="00353B65" w:rsidP="00115D35">
            <w:pPr>
              <w:numPr>
                <w:ilvl w:val="0"/>
                <w:numId w:val="3"/>
              </w:numPr>
              <w:spacing w:line="276" w:lineRule="auto"/>
              <w:contextualSpacing/>
              <w:rPr>
                <w:rFonts w:ascii="Calibri" w:eastAsia="Calibri" w:hAnsi="Calibri" w:cs="Calibri"/>
                <w:color w:val="FF0000"/>
              </w:rPr>
            </w:pPr>
            <w:r>
              <w:rPr>
                <w:rFonts w:ascii="Calibri" w:eastAsia="Calibri" w:hAnsi="Calibri" w:cs="Calibri"/>
                <w:color w:val="FF0000"/>
              </w:rPr>
              <w:t>David Eck</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3B51C3B5" w14:textId="77777777" w:rsidR="00353B65" w:rsidRDefault="00353B65" w:rsidP="000030A3">
            <w:pPr>
              <w:jc w:val="center"/>
              <w:rPr>
                <w:rFonts w:ascii="Calibri" w:eastAsia="Calibri" w:hAnsi="Calibri" w:cs="Calibri"/>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4ACDD936"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5612BA04"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Action</w:t>
            </w:r>
          </w:p>
          <w:p w14:paraId="27771DA5"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Unanimous with gratitude</w:t>
            </w:r>
          </w:p>
        </w:tc>
      </w:tr>
      <w:tr w:rsidR="00353B65" w14:paraId="131D9E36"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9823B" w14:textId="77777777" w:rsidR="00353B65" w:rsidRDefault="00353B65" w:rsidP="000030A3">
            <w:pPr>
              <w:jc w:val="center"/>
              <w:rPr>
                <w:rFonts w:ascii="Calibri" w:eastAsia="Calibri" w:hAnsi="Calibri" w:cs="Calibri"/>
              </w:rPr>
            </w:pPr>
            <w:r>
              <w:rPr>
                <w:rFonts w:ascii="Calibri" w:eastAsia="Calibri" w:hAnsi="Calibri" w:cs="Calibri"/>
              </w:rPr>
              <w:t>8.2</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2855BFF7" w14:textId="77777777" w:rsidR="00353B65" w:rsidRDefault="00353B65" w:rsidP="000030A3">
            <w:pPr>
              <w:rPr>
                <w:rFonts w:ascii="Calibri" w:eastAsia="Calibri" w:hAnsi="Calibri" w:cs="Calibri"/>
              </w:rPr>
            </w:pPr>
            <w:r>
              <w:rPr>
                <w:rFonts w:ascii="Calibri" w:eastAsia="Calibri" w:hAnsi="Calibri" w:cs="Calibri"/>
              </w:rPr>
              <w:t>General College Update and Q&amp;A: Updates on enrollment management, campus communication, accreditation, and more.</w:t>
            </w:r>
          </w:p>
          <w:p w14:paraId="7CB238D9" w14:textId="77777777" w:rsidR="00353B65" w:rsidRDefault="00353B65" w:rsidP="000030A3">
            <w:pPr>
              <w:rPr>
                <w:rFonts w:ascii="Calibri" w:eastAsia="Calibri" w:hAnsi="Calibri" w:cs="Calibri"/>
              </w:rPr>
            </w:pPr>
          </w:p>
          <w:p w14:paraId="5C3BE008"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Hiring timeline: looking to fill 2 administrative positions (???)  </w:t>
            </w:r>
            <w:proofErr w:type="gramStart"/>
            <w:r>
              <w:rPr>
                <w:rFonts w:ascii="Calibri" w:eastAsia="Calibri" w:hAnsi="Calibri" w:cs="Calibri"/>
                <w:color w:val="FF0000"/>
              </w:rPr>
              <w:t>this</w:t>
            </w:r>
            <w:proofErr w:type="gramEnd"/>
            <w:r>
              <w:rPr>
                <w:rFonts w:ascii="Calibri" w:eastAsia="Calibri" w:hAnsi="Calibri" w:cs="Calibri"/>
                <w:color w:val="FF0000"/>
              </w:rPr>
              <w:t xml:space="preserve"> semester, and 2 in the Spring 2019 semester (VPSS and Dean of Science and Technology).</w:t>
            </w:r>
          </w:p>
          <w:p w14:paraId="000E6ED9" w14:textId="77777777" w:rsidR="00353B65" w:rsidRDefault="00353B65" w:rsidP="000030A3">
            <w:pPr>
              <w:rPr>
                <w:rFonts w:ascii="Calibri" w:eastAsia="Calibri" w:hAnsi="Calibri" w:cs="Calibri"/>
                <w:color w:val="FF0000"/>
              </w:rPr>
            </w:pPr>
          </w:p>
          <w:p w14:paraId="44BF2970"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Ongoing discussion of the chair structure of the Planning and Budgeting Committee. Next step is to share how other colleges have been handling the committee structure. </w:t>
            </w:r>
          </w:p>
          <w:p w14:paraId="74A586C7" w14:textId="77777777" w:rsidR="00353B65" w:rsidRDefault="00353B65" w:rsidP="000030A3">
            <w:pPr>
              <w:rPr>
                <w:rFonts w:ascii="Calibri" w:eastAsia="Calibri" w:hAnsi="Calibri" w:cs="Calibri"/>
                <w:color w:val="FF0000"/>
              </w:rPr>
            </w:pPr>
          </w:p>
          <w:p w14:paraId="0D3066A6"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Accreditation update. Overall timeline: planning to finish our report drafted by December (2018). Board of Trustees wants final copy by March 2019. </w:t>
            </w:r>
          </w:p>
          <w:p w14:paraId="14DEA694" w14:textId="77777777" w:rsidR="00353B65" w:rsidRDefault="00353B65" w:rsidP="000030A3">
            <w:pPr>
              <w:rPr>
                <w:rFonts w:ascii="Calibri" w:eastAsia="Calibri" w:hAnsi="Calibri" w:cs="Calibri"/>
                <w:color w:val="FF0000"/>
              </w:rPr>
            </w:pPr>
          </w:p>
          <w:p w14:paraId="3CA93F0D"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Enrollment management taskforce. Taskforce meant to assess how best to address enrollment growth opportunities, given budget constraints. The hope is to develop a process to address this issue. </w:t>
            </w:r>
          </w:p>
          <w:p w14:paraId="43E4B3E8" w14:textId="77777777" w:rsidR="00353B65" w:rsidRDefault="00353B65" w:rsidP="000030A3">
            <w:pPr>
              <w:rPr>
                <w:rFonts w:ascii="Calibri" w:eastAsia="Calibri" w:hAnsi="Calibri" w:cs="Calibri"/>
                <w:color w:val="FF0000"/>
              </w:rPr>
            </w:pPr>
          </w:p>
          <w:p w14:paraId="37D6B17C"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October 10th study session: Board of Trustees inquiring about Career Development and Job Placement. </w:t>
            </w:r>
          </w:p>
          <w:p w14:paraId="4263B298" w14:textId="77777777" w:rsidR="00353B65" w:rsidRDefault="00353B65" w:rsidP="000030A3">
            <w:pPr>
              <w:rPr>
                <w:rFonts w:ascii="Calibri" w:eastAsia="Calibri" w:hAnsi="Calibri" w:cs="Calibri"/>
                <w:color w:val="FF0000"/>
              </w:rPr>
            </w:pPr>
          </w:p>
          <w:p w14:paraId="05C7552D" w14:textId="77777777" w:rsidR="00353B65" w:rsidRDefault="00353B65" w:rsidP="000030A3">
            <w:pPr>
              <w:rPr>
                <w:rFonts w:ascii="Calibri" w:eastAsia="Calibri" w:hAnsi="Calibri" w:cs="Calibri"/>
                <w:color w:val="FF0000"/>
              </w:rPr>
            </w:pPr>
            <w:r>
              <w:rPr>
                <w:rFonts w:ascii="Calibri" w:eastAsia="Calibri" w:hAnsi="Calibri" w:cs="Calibri"/>
                <w:color w:val="FF0000"/>
              </w:rPr>
              <w:lastRenderedPageBreak/>
              <w:t xml:space="preserve">- Interim Director of Operations: position ends this December 2018. New positions </w:t>
            </w:r>
            <w:proofErr w:type="gramStart"/>
            <w:r>
              <w:rPr>
                <w:rFonts w:ascii="Calibri" w:eastAsia="Calibri" w:hAnsi="Calibri" w:cs="Calibri"/>
                <w:color w:val="FF0000"/>
              </w:rPr>
              <w:t>will be created</w:t>
            </w:r>
            <w:proofErr w:type="gramEnd"/>
            <w:r>
              <w:rPr>
                <w:rFonts w:ascii="Calibri" w:eastAsia="Calibri" w:hAnsi="Calibri" w:cs="Calibri"/>
                <w:color w:val="FF0000"/>
              </w:rPr>
              <w:t xml:space="preserve"> in order to help finish the projects, in particular the Building 1 project. Building 1 </w:t>
            </w:r>
            <w:proofErr w:type="gramStart"/>
            <w:r>
              <w:rPr>
                <w:rFonts w:ascii="Calibri" w:eastAsia="Calibri" w:hAnsi="Calibri" w:cs="Calibri"/>
                <w:color w:val="FF0000"/>
              </w:rPr>
              <w:t>is expected to be finished</w:t>
            </w:r>
            <w:proofErr w:type="gramEnd"/>
            <w:r>
              <w:rPr>
                <w:rFonts w:ascii="Calibri" w:eastAsia="Calibri" w:hAnsi="Calibri" w:cs="Calibri"/>
                <w:color w:val="FF0000"/>
              </w:rPr>
              <w:t xml:space="preserve"> in Fall 2020. Expectation for new programming needs with Building 1 completion, (such as an aquatics program). </w:t>
            </w:r>
          </w:p>
          <w:p w14:paraId="4B1B5EA9" w14:textId="77777777" w:rsidR="00353B65" w:rsidRDefault="00353B65" w:rsidP="000030A3">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740B65E3" w14:textId="77777777" w:rsidR="00353B65" w:rsidRDefault="00353B65" w:rsidP="000030A3">
            <w:pPr>
              <w:jc w:val="center"/>
              <w:rPr>
                <w:rFonts w:ascii="Calibri" w:eastAsia="Calibri" w:hAnsi="Calibri" w:cs="Calibri"/>
              </w:rPr>
            </w:pPr>
            <w:r>
              <w:rPr>
                <w:rFonts w:ascii="Calibri" w:eastAsia="Calibri" w:hAnsi="Calibri" w:cs="Calibri"/>
              </w:rPr>
              <w:lastRenderedPageBreak/>
              <w:t>Pres. Moore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7450B644" w14:textId="77777777" w:rsidR="00353B65" w:rsidRDefault="00353B65" w:rsidP="000030A3">
            <w:pPr>
              <w:jc w:val="center"/>
              <w:rPr>
                <w:rFonts w:ascii="Calibri" w:eastAsia="Calibri" w:hAnsi="Calibri" w:cs="Calibri"/>
              </w:rPr>
            </w:pPr>
            <w:r>
              <w:rPr>
                <w:rFonts w:ascii="Calibri" w:eastAsia="Calibri" w:hAnsi="Calibri" w:cs="Calibri"/>
              </w:rPr>
              <w:t>15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576D31D5" w14:textId="77777777" w:rsidR="00353B65" w:rsidRDefault="00353B65" w:rsidP="000030A3">
            <w:pPr>
              <w:jc w:val="center"/>
              <w:rPr>
                <w:rFonts w:ascii="Calibri" w:eastAsia="Calibri" w:hAnsi="Calibri" w:cs="Calibri"/>
              </w:rPr>
            </w:pPr>
            <w:r>
              <w:rPr>
                <w:rFonts w:ascii="Calibri" w:eastAsia="Calibri" w:hAnsi="Calibri" w:cs="Calibri"/>
              </w:rPr>
              <w:t>Information/Discussion</w:t>
            </w:r>
          </w:p>
        </w:tc>
      </w:tr>
      <w:tr w:rsidR="00353B65" w14:paraId="2E88906A"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B2B52" w14:textId="77777777" w:rsidR="00353B65" w:rsidRDefault="00353B65" w:rsidP="000030A3">
            <w:pPr>
              <w:jc w:val="center"/>
              <w:rPr>
                <w:rFonts w:ascii="Calibri" w:eastAsia="Calibri" w:hAnsi="Calibri" w:cs="Calibri"/>
              </w:rPr>
            </w:pPr>
            <w:r>
              <w:rPr>
                <w:rFonts w:ascii="Calibri" w:eastAsia="Calibri" w:hAnsi="Calibri" w:cs="Calibri"/>
              </w:rPr>
              <w:t>8.3</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48C9E159" w14:textId="77777777" w:rsidR="00353B65" w:rsidRDefault="00353B65" w:rsidP="000030A3">
            <w:pPr>
              <w:rPr>
                <w:rFonts w:ascii="Calibri" w:eastAsia="Calibri" w:hAnsi="Calibri" w:cs="Calibri"/>
              </w:rPr>
            </w:pPr>
            <w:proofErr w:type="spellStart"/>
            <w:r>
              <w:rPr>
                <w:rFonts w:ascii="Calibri" w:eastAsia="Calibri" w:hAnsi="Calibri" w:cs="Calibri"/>
              </w:rPr>
              <w:t>Neurodiagnostic</w:t>
            </w:r>
            <w:proofErr w:type="spellEnd"/>
            <w:r>
              <w:rPr>
                <w:rFonts w:ascii="Calibri" w:eastAsia="Calibri" w:hAnsi="Calibri" w:cs="Calibri"/>
              </w:rPr>
              <w:t xml:space="preserve"> Program: history overview and discussion of next steps for this proposed program</w:t>
            </w:r>
          </w:p>
          <w:p w14:paraId="03D6F737" w14:textId="77777777" w:rsidR="00353B65" w:rsidRDefault="00353B65" w:rsidP="000030A3">
            <w:pPr>
              <w:rPr>
                <w:rFonts w:ascii="Calibri" w:eastAsia="Calibri" w:hAnsi="Calibri" w:cs="Calibri"/>
              </w:rPr>
            </w:pPr>
          </w:p>
          <w:p w14:paraId="68D6B153" w14:textId="77777777" w:rsidR="00353B65" w:rsidRDefault="00353B65" w:rsidP="000030A3">
            <w:pPr>
              <w:rPr>
                <w:rFonts w:ascii="Calibri" w:eastAsia="Calibri" w:hAnsi="Calibri" w:cs="Calibri"/>
                <w:color w:val="FF0000"/>
              </w:rPr>
            </w:pPr>
            <w:r>
              <w:rPr>
                <w:rFonts w:ascii="Calibri" w:eastAsia="Calibri" w:hAnsi="Calibri" w:cs="Calibri"/>
                <w:color w:val="FF0000"/>
              </w:rPr>
              <w:t>- Program proposed under Strong Workforce grant. Presented in December 2016, approved in January 2017. Work on the program began in June 2017 but ended in August 2017 due lack of faculty person.</w:t>
            </w:r>
          </w:p>
          <w:p w14:paraId="0F5DADC6" w14:textId="77777777" w:rsidR="00353B65" w:rsidRDefault="00353B65" w:rsidP="000030A3">
            <w:pPr>
              <w:rPr>
                <w:rFonts w:ascii="Calibri" w:eastAsia="Calibri" w:hAnsi="Calibri" w:cs="Calibri"/>
                <w:color w:val="FF0000"/>
              </w:rPr>
            </w:pPr>
          </w:p>
          <w:p w14:paraId="17E038A2"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There is a projected large demand for jobs in this field. </w:t>
            </w:r>
          </w:p>
          <w:p w14:paraId="0FE95F12" w14:textId="77777777" w:rsidR="00353B65" w:rsidRDefault="00353B65" w:rsidP="000030A3">
            <w:pPr>
              <w:rPr>
                <w:rFonts w:ascii="Calibri" w:eastAsia="Calibri" w:hAnsi="Calibri" w:cs="Calibri"/>
                <w:color w:val="FF0000"/>
              </w:rPr>
            </w:pPr>
          </w:p>
          <w:p w14:paraId="06F0DC35"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Main challenge: we </w:t>
            </w:r>
            <w:proofErr w:type="gramStart"/>
            <w:r>
              <w:rPr>
                <w:rFonts w:ascii="Calibri" w:eastAsia="Calibri" w:hAnsi="Calibri" w:cs="Calibri"/>
                <w:color w:val="FF0000"/>
              </w:rPr>
              <w:t>haven’t</w:t>
            </w:r>
            <w:proofErr w:type="gramEnd"/>
            <w:r>
              <w:rPr>
                <w:rFonts w:ascii="Calibri" w:eastAsia="Calibri" w:hAnsi="Calibri" w:cs="Calibri"/>
                <w:color w:val="FF0000"/>
              </w:rPr>
              <w:t xml:space="preserve"> been able to find a qualified faculty person to do this job. Difficulty is due in part to the position being grant funded rather than permanent. </w:t>
            </w:r>
          </w:p>
          <w:p w14:paraId="613C863D" w14:textId="77777777" w:rsidR="00353B65" w:rsidRDefault="00353B65" w:rsidP="000030A3">
            <w:pPr>
              <w:rPr>
                <w:rFonts w:ascii="Calibri" w:eastAsia="Calibri" w:hAnsi="Calibri" w:cs="Calibri"/>
                <w:color w:val="FF0000"/>
              </w:rPr>
            </w:pPr>
          </w:p>
          <w:p w14:paraId="69F6B9B5"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Pivot proposed: take funding (about $45,000) that was intended for neuro-diagnostic program and use it to create a lab technician program. None of the SMCCD colleges </w:t>
            </w:r>
            <w:proofErr w:type="gramStart"/>
            <w:r>
              <w:rPr>
                <w:rFonts w:ascii="Calibri" w:eastAsia="Calibri" w:hAnsi="Calibri" w:cs="Calibri"/>
                <w:color w:val="FF0000"/>
              </w:rPr>
              <w:t>currently  have</w:t>
            </w:r>
            <w:proofErr w:type="gramEnd"/>
            <w:r>
              <w:rPr>
                <w:rFonts w:ascii="Calibri" w:eastAsia="Calibri" w:hAnsi="Calibri" w:cs="Calibri"/>
                <w:color w:val="FF0000"/>
              </w:rPr>
              <w:t xml:space="preserve"> a lab tech program. </w:t>
            </w:r>
          </w:p>
          <w:p w14:paraId="393F5602" w14:textId="77777777" w:rsidR="00353B65" w:rsidRDefault="00353B65" w:rsidP="000030A3">
            <w:pPr>
              <w:rPr>
                <w:rFonts w:ascii="Calibri" w:eastAsia="Calibri" w:hAnsi="Calibri" w:cs="Calibri"/>
                <w:color w:val="FF0000"/>
              </w:rPr>
            </w:pPr>
          </w:p>
          <w:p w14:paraId="4DD34ADD"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Budget intended to help produce curriculum and support initial course offerings. </w:t>
            </w:r>
          </w:p>
          <w:p w14:paraId="3DEBECB5" w14:textId="77777777" w:rsidR="00353B65" w:rsidRDefault="00353B65" w:rsidP="000030A3">
            <w:pPr>
              <w:rPr>
                <w:rFonts w:ascii="Calibri" w:eastAsia="Calibri" w:hAnsi="Calibri" w:cs="Calibri"/>
                <w:color w:val="FF0000"/>
              </w:rPr>
            </w:pPr>
          </w:p>
          <w:p w14:paraId="1EE4AF3A"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Hope is for the lab tech program to being in Fall 2020, with the possibility of Spring 2020 at the earliest. Program </w:t>
            </w:r>
            <w:proofErr w:type="gramStart"/>
            <w:r>
              <w:rPr>
                <w:rFonts w:ascii="Calibri" w:eastAsia="Calibri" w:hAnsi="Calibri" w:cs="Calibri"/>
                <w:color w:val="FF0000"/>
              </w:rPr>
              <w:t>would  fall</w:t>
            </w:r>
            <w:proofErr w:type="gramEnd"/>
            <w:r>
              <w:rPr>
                <w:rFonts w:ascii="Calibri" w:eastAsia="Calibri" w:hAnsi="Calibri" w:cs="Calibri"/>
                <w:color w:val="FF0000"/>
              </w:rPr>
              <w:t xml:space="preserve"> under the Science and Tech division. Program would offer an AS </w:t>
            </w:r>
            <w:r>
              <w:rPr>
                <w:rFonts w:ascii="Calibri" w:eastAsia="Calibri" w:hAnsi="Calibri" w:cs="Calibri"/>
                <w:color w:val="FF0000"/>
              </w:rPr>
              <w:lastRenderedPageBreak/>
              <w:t xml:space="preserve">degree, with a transfer pathway </w:t>
            </w:r>
            <w:proofErr w:type="gramStart"/>
            <w:r>
              <w:rPr>
                <w:rFonts w:ascii="Calibri" w:eastAsia="Calibri" w:hAnsi="Calibri" w:cs="Calibri"/>
                <w:color w:val="FF0000"/>
              </w:rPr>
              <w:t>opportunity .</w:t>
            </w:r>
            <w:proofErr w:type="gramEnd"/>
            <w:r>
              <w:rPr>
                <w:rFonts w:ascii="Calibri" w:eastAsia="Calibri" w:hAnsi="Calibri" w:cs="Calibri"/>
                <w:color w:val="FF0000"/>
              </w:rPr>
              <w:t xml:space="preserve"> </w:t>
            </w:r>
          </w:p>
          <w:p w14:paraId="462304E2" w14:textId="77777777" w:rsidR="00353B65" w:rsidRDefault="00353B65" w:rsidP="000030A3">
            <w:pPr>
              <w:rPr>
                <w:rFonts w:ascii="Calibri" w:eastAsia="Calibri" w:hAnsi="Calibri" w:cs="Calibri"/>
                <w:color w:val="FF0000"/>
              </w:rPr>
            </w:pPr>
          </w:p>
          <w:p w14:paraId="487F3083" w14:textId="77777777" w:rsidR="00353B65" w:rsidRDefault="00353B65" w:rsidP="000030A3">
            <w:pPr>
              <w:rPr>
                <w:rFonts w:ascii="Calibri" w:eastAsia="Calibri" w:hAnsi="Calibri" w:cs="Calibri"/>
                <w:color w:val="FF0000"/>
              </w:rPr>
            </w:pPr>
          </w:p>
          <w:p w14:paraId="5274E655"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69B5356D" w14:textId="77777777" w:rsidR="00353B65" w:rsidRDefault="00353B65" w:rsidP="000030A3">
            <w:pPr>
              <w:jc w:val="center"/>
              <w:rPr>
                <w:rFonts w:ascii="Calibri" w:eastAsia="Calibri" w:hAnsi="Calibri" w:cs="Calibri"/>
              </w:rPr>
            </w:pPr>
            <w:r>
              <w:rPr>
                <w:rFonts w:ascii="Calibri" w:eastAsia="Calibri" w:hAnsi="Calibri" w:cs="Calibri"/>
              </w:rPr>
              <w:lastRenderedPageBreak/>
              <w:t>Kramer</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67CF7BAC" w14:textId="77777777" w:rsidR="00353B65" w:rsidRDefault="00353B65" w:rsidP="000030A3">
            <w:pPr>
              <w:jc w:val="center"/>
              <w:rPr>
                <w:rFonts w:ascii="Calibri" w:eastAsia="Calibri" w:hAnsi="Calibri" w:cs="Calibri"/>
              </w:rPr>
            </w:pPr>
            <w:r>
              <w:rPr>
                <w:rFonts w:ascii="Calibri" w:eastAsia="Calibri" w:hAnsi="Calibri" w:cs="Calibri"/>
              </w:rPr>
              <w:t>15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1DC876F6" w14:textId="77777777" w:rsidR="00353B65" w:rsidRDefault="00353B65" w:rsidP="000030A3">
            <w:pPr>
              <w:jc w:val="center"/>
              <w:rPr>
                <w:rFonts w:ascii="Calibri" w:eastAsia="Calibri" w:hAnsi="Calibri" w:cs="Calibri"/>
              </w:rPr>
            </w:pPr>
            <w:r>
              <w:rPr>
                <w:rFonts w:ascii="Calibri" w:eastAsia="Calibri" w:hAnsi="Calibri" w:cs="Calibri"/>
              </w:rPr>
              <w:t>Information/Discussion</w:t>
            </w:r>
          </w:p>
        </w:tc>
      </w:tr>
      <w:tr w:rsidR="00353B65" w14:paraId="4C0BFE5E"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8EC34" w14:textId="77777777" w:rsidR="00353B65" w:rsidRDefault="00353B65" w:rsidP="000030A3">
            <w:pPr>
              <w:jc w:val="center"/>
              <w:rPr>
                <w:rFonts w:ascii="Calibri" w:eastAsia="Calibri" w:hAnsi="Calibri" w:cs="Calibri"/>
              </w:rPr>
            </w:pPr>
            <w:r>
              <w:rPr>
                <w:rFonts w:ascii="Calibri" w:eastAsia="Calibri" w:hAnsi="Calibri" w:cs="Calibri"/>
              </w:rPr>
              <w:t>8.4</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7F2A5B7B" w14:textId="77777777" w:rsidR="00353B65" w:rsidRDefault="00353B65" w:rsidP="000030A3">
            <w:pPr>
              <w:rPr>
                <w:rFonts w:ascii="Calibri" w:eastAsia="Calibri" w:hAnsi="Calibri" w:cs="Calibri"/>
              </w:rPr>
            </w:pPr>
            <w:r>
              <w:rPr>
                <w:rFonts w:ascii="Calibri" w:eastAsia="Calibri" w:hAnsi="Calibri" w:cs="Calibri"/>
              </w:rPr>
              <w:t>Accounting Position Vacancy</w:t>
            </w:r>
          </w:p>
          <w:p w14:paraId="170480A9" w14:textId="77777777" w:rsidR="00353B65" w:rsidRDefault="00353B65" w:rsidP="000030A3">
            <w:pPr>
              <w:rPr>
                <w:rFonts w:ascii="Calibri" w:eastAsia="Calibri" w:hAnsi="Calibri" w:cs="Calibri"/>
                <w:b/>
                <w:color w:val="FF0000"/>
              </w:rPr>
            </w:pPr>
            <w:r>
              <w:rPr>
                <w:rFonts w:ascii="Calibri" w:eastAsia="Calibri" w:hAnsi="Calibri" w:cs="Calibri"/>
                <w:b/>
                <w:color w:val="FF0000"/>
              </w:rPr>
              <w:t>Written Statement from Paul Roscelli:</w:t>
            </w:r>
          </w:p>
          <w:p w14:paraId="22C89A5B" w14:textId="77777777" w:rsidR="00353B65" w:rsidRDefault="00353B65" w:rsidP="000030A3">
            <w:pPr>
              <w:rPr>
                <w:rFonts w:ascii="Calibri" w:eastAsia="Calibri" w:hAnsi="Calibri" w:cs="Calibri"/>
                <w:b/>
                <w:color w:val="FF0000"/>
              </w:rPr>
            </w:pPr>
            <w:r>
              <w:rPr>
                <w:rFonts w:ascii="Calibri" w:eastAsia="Calibri" w:hAnsi="Calibri" w:cs="Calibri"/>
                <w:b/>
                <w:color w:val="FF0000"/>
              </w:rPr>
              <w:t xml:space="preserve">Accounting enrollment: </w:t>
            </w:r>
          </w:p>
          <w:p w14:paraId="04D64910"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Accounting is never going to be a program that appears “efficient” by District metrics. Much like engineering which, but for Amelito and STEM, would have enrollments similar to accounting (I know because I was here before </w:t>
            </w:r>
            <w:proofErr w:type="gramStart"/>
            <w:r>
              <w:rPr>
                <w:rFonts w:ascii="Calibri" w:eastAsia="Calibri" w:hAnsi="Calibri" w:cs="Calibri"/>
                <w:color w:val="FF0000"/>
              </w:rPr>
              <w:t xml:space="preserve">both </w:t>
            </w:r>
            <w:proofErr w:type="spellStart"/>
            <w:r>
              <w:rPr>
                <w:rFonts w:ascii="Calibri" w:eastAsia="Calibri" w:hAnsi="Calibri" w:cs="Calibri"/>
                <w:color w:val="FF0000"/>
              </w:rPr>
              <w:t>Dr</w:t>
            </w:r>
            <w:proofErr w:type="spellEnd"/>
            <w:r>
              <w:rPr>
                <w:rFonts w:ascii="Calibri" w:eastAsia="Calibri" w:hAnsi="Calibri" w:cs="Calibri"/>
                <w:color w:val="FF0000"/>
              </w:rPr>
              <w:t xml:space="preserve"> E and STEM and the enrollments</w:t>
            </w:r>
            <w:proofErr w:type="gramEnd"/>
            <w:r>
              <w:rPr>
                <w:rFonts w:ascii="Calibri" w:eastAsia="Calibri" w:hAnsi="Calibri" w:cs="Calibri"/>
                <w:color w:val="FF0000"/>
              </w:rPr>
              <w:t xml:space="preserve"> were abysmal—you can look them up). Quite simply, like engineering, accounting can be a difficult subject for students to master.</w:t>
            </w:r>
          </w:p>
          <w:p w14:paraId="2BBDA08A"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w:t>
            </w:r>
          </w:p>
          <w:p w14:paraId="24C48AAD" w14:textId="77777777" w:rsidR="00353B65" w:rsidRDefault="00353B65" w:rsidP="000030A3">
            <w:pPr>
              <w:rPr>
                <w:rFonts w:ascii="Calibri" w:eastAsia="Calibri" w:hAnsi="Calibri" w:cs="Calibri"/>
                <w:b/>
                <w:color w:val="FF0000"/>
              </w:rPr>
            </w:pPr>
            <w:r>
              <w:rPr>
                <w:rFonts w:ascii="Calibri" w:eastAsia="Calibri" w:hAnsi="Calibri" w:cs="Calibri"/>
                <w:b/>
                <w:color w:val="FF0000"/>
              </w:rPr>
              <w:t xml:space="preserve">Accounting as part of the College: </w:t>
            </w:r>
          </w:p>
          <w:p w14:paraId="2308DFB3"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Again, much like engineering, accounting is a place where </w:t>
            </w:r>
            <w:proofErr w:type="gramStart"/>
            <w:r>
              <w:rPr>
                <w:rFonts w:ascii="Calibri" w:eastAsia="Calibri" w:hAnsi="Calibri" w:cs="Calibri"/>
                <w:color w:val="FF0000"/>
              </w:rPr>
              <w:t>a lot of</w:t>
            </w:r>
            <w:proofErr w:type="gramEnd"/>
            <w:r>
              <w:rPr>
                <w:rFonts w:ascii="Calibri" w:eastAsia="Calibri" w:hAnsi="Calibri" w:cs="Calibri"/>
                <w:color w:val="FF0000"/>
              </w:rPr>
              <w:t xml:space="preserve"> other courses have a hands on </w:t>
            </w:r>
            <w:r>
              <w:rPr>
                <w:rFonts w:ascii="Calibri" w:eastAsia="Calibri" w:hAnsi="Calibri" w:cs="Calibri"/>
                <w:b/>
                <w:color w:val="FF0000"/>
              </w:rPr>
              <w:t>practical application</w:t>
            </w:r>
            <w:r>
              <w:rPr>
                <w:rFonts w:ascii="Calibri" w:eastAsia="Calibri" w:hAnsi="Calibri" w:cs="Calibri"/>
                <w:color w:val="FF0000"/>
              </w:rPr>
              <w:t xml:space="preserve">. Math, econ, stats and other business courses all </w:t>
            </w:r>
            <w:proofErr w:type="gramStart"/>
            <w:r>
              <w:rPr>
                <w:rFonts w:ascii="Calibri" w:eastAsia="Calibri" w:hAnsi="Calibri" w:cs="Calibri"/>
                <w:color w:val="FF0000"/>
              </w:rPr>
              <w:t>get</w:t>
            </w:r>
            <w:proofErr w:type="gramEnd"/>
            <w:r>
              <w:rPr>
                <w:rFonts w:ascii="Calibri" w:eastAsia="Calibri" w:hAnsi="Calibri" w:cs="Calibri"/>
                <w:color w:val="FF0000"/>
              </w:rPr>
              <w:t xml:space="preserve"> applied in accounting courses and accounting careers. Cut accounting and/or the FT position and you </w:t>
            </w:r>
            <w:proofErr w:type="gramStart"/>
            <w:r>
              <w:rPr>
                <w:rFonts w:ascii="Calibri" w:eastAsia="Calibri" w:hAnsi="Calibri" w:cs="Calibri"/>
                <w:color w:val="FF0000"/>
              </w:rPr>
              <w:t>impact</w:t>
            </w:r>
            <w:proofErr w:type="gramEnd"/>
            <w:r>
              <w:rPr>
                <w:rFonts w:ascii="Calibri" w:eastAsia="Calibri" w:hAnsi="Calibri" w:cs="Calibri"/>
                <w:color w:val="FF0000"/>
              </w:rPr>
              <w:t xml:space="preserve"> the courses that</w:t>
            </w:r>
            <w:r>
              <w:rPr>
                <w:rFonts w:ascii="Calibri" w:eastAsia="Calibri" w:hAnsi="Calibri" w:cs="Calibri"/>
                <w:b/>
                <w:color w:val="FF0000"/>
              </w:rPr>
              <w:t xml:space="preserve"> feed </w:t>
            </w:r>
            <w:r>
              <w:rPr>
                <w:rFonts w:ascii="Calibri" w:eastAsia="Calibri" w:hAnsi="Calibri" w:cs="Calibri"/>
                <w:color w:val="FF0000"/>
              </w:rPr>
              <w:t xml:space="preserve">into accounting/business. Additionally, cut accounting and you make it more difficult (I would say impossible) for those students who are choosing </w:t>
            </w:r>
            <w:r>
              <w:rPr>
                <w:rFonts w:ascii="Calibri" w:eastAsia="Calibri" w:hAnsi="Calibri" w:cs="Calibri"/>
                <w:b/>
                <w:color w:val="FF0000"/>
              </w:rPr>
              <w:t xml:space="preserve">non accounting business and business </w:t>
            </w:r>
            <w:proofErr w:type="gramStart"/>
            <w:r>
              <w:rPr>
                <w:rFonts w:ascii="Calibri" w:eastAsia="Calibri" w:hAnsi="Calibri" w:cs="Calibri"/>
                <w:b/>
                <w:color w:val="FF0000"/>
              </w:rPr>
              <w:t xml:space="preserve">economics </w:t>
            </w:r>
            <w:r>
              <w:rPr>
                <w:rFonts w:ascii="Calibri" w:eastAsia="Calibri" w:hAnsi="Calibri" w:cs="Calibri"/>
                <w:color w:val="FF0000"/>
              </w:rPr>
              <w:t xml:space="preserve"> type</w:t>
            </w:r>
            <w:proofErr w:type="gramEnd"/>
            <w:r>
              <w:rPr>
                <w:rFonts w:ascii="Calibri" w:eastAsia="Calibri" w:hAnsi="Calibri" w:cs="Calibri"/>
                <w:color w:val="FF0000"/>
              </w:rPr>
              <w:t xml:space="preserve"> fields of study to transfer or earn and AA degree. </w:t>
            </w:r>
            <w:proofErr w:type="gramStart"/>
            <w:r>
              <w:rPr>
                <w:rFonts w:ascii="Calibri" w:eastAsia="Calibri" w:hAnsi="Calibri" w:cs="Calibri"/>
                <w:color w:val="FF0000"/>
              </w:rPr>
              <w:t>Thus</w:t>
            </w:r>
            <w:proofErr w:type="gramEnd"/>
            <w:r>
              <w:rPr>
                <w:rFonts w:ascii="Calibri" w:eastAsia="Calibri" w:hAnsi="Calibri" w:cs="Calibri"/>
                <w:color w:val="FF0000"/>
              </w:rPr>
              <w:t xml:space="preserve"> the enrollment loss is not limited to those students in accounting.</w:t>
            </w:r>
          </w:p>
          <w:p w14:paraId="267A8921"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w:t>
            </w:r>
          </w:p>
          <w:p w14:paraId="45EB8C2F" w14:textId="77777777" w:rsidR="00353B65" w:rsidRDefault="00353B65" w:rsidP="000030A3">
            <w:pPr>
              <w:rPr>
                <w:rFonts w:ascii="Calibri" w:eastAsia="Calibri" w:hAnsi="Calibri" w:cs="Calibri"/>
                <w:b/>
                <w:color w:val="FF0000"/>
              </w:rPr>
            </w:pPr>
            <w:r>
              <w:rPr>
                <w:rFonts w:ascii="Calibri" w:eastAsia="Calibri" w:hAnsi="Calibri" w:cs="Calibri"/>
                <w:b/>
                <w:color w:val="FF0000"/>
              </w:rPr>
              <w:t>Accounting as CTE / Jobs program:</w:t>
            </w:r>
          </w:p>
          <w:p w14:paraId="786DAEB4" w14:textId="77777777" w:rsidR="00353B65" w:rsidRDefault="00353B65" w:rsidP="000030A3">
            <w:pPr>
              <w:rPr>
                <w:rFonts w:ascii="Calibri" w:eastAsia="Calibri" w:hAnsi="Calibri" w:cs="Calibri"/>
                <w:color w:val="FF0000"/>
              </w:rPr>
            </w:pPr>
            <w:proofErr w:type="gramStart"/>
            <w:r>
              <w:rPr>
                <w:rFonts w:ascii="Calibri" w:eastAsia="Calibri" w:hAnsi="Calibri" w:cs="Calibri"/>
                <w:color w:val="FF0000"/>
              </w:rPr>
              <w:t>It’s</w:t>
            </w:r>
            <w:proofErr w:type="gramEnd"/>
            <w:r>
              <w:rPr>
                <w:rFonts w:ascii="Calibri" w:eastAsia="Calibri" w:hAnsi="Calibri" w:cs="Calibri"/>
                <w:color w:val="FF0000"/>
              </w:rPr>
              <w:t xml:space="preserve"> a bit odd that we should even have concerns about filling the accounting position given the recent increased efforts by the state and federal government at funding CTE programs (which accounting, in part, is). This is a </w:t>
            </w:r>
            <w:r>
              <w:rPr>
                <w:rFonts w:ascii="Calibri" w:eastAsia="Calibri" w:hAnsi="Calibri" w:cs="Calibri"/>
                <w:color w:val="FF0000"/>
              </w:rPr>
              <w:lastRenderedPageBreak/>
              <w:t xml:space="preserve">field that pays well, even with a </w:t>
            </w:r>
            <w:proofErr w:type="gramStart"/>
            <w:r>
              <w:rPr>
                <w:rFonts w:ascii="Calibri" w:eastAsia="Calibri" w:hAnsi="Calibri" w:cs="Calibri"/>
                <w:color w:val="FF0000"/>
              </w:rPr>
              <w:t>two year</w:t>
            </w:r>
            <w:proofErr w:type="gramEnd"/>
            <w:r>
              <w:rPr>
                <w:rFonts w:ascii="Calibri" w:eastAsia="Calibri" w:hAnsi="Calibri" w:cs="Calibri"/>
                <w:color w:val="FF0000"/>
              </w:rPr>
              <w:t xml:space="preserve"> degree and certainly pays well with a four-year degree. Finally, since accountants tend to be </w:t>
            </w:r>
            <w:proofErr w:type="gramStart"/>
            <w:r>
              <w:rPr>
                <w:rFonts w:ascii="Calibri" w:eastAsia="Calibri" w:hAnsi="Calibri" w:cs="Calibri"/>
                <w:color w:val="FF0000"/>
              </w:rPr>
              <w:t>pretty proficient</w:t>
            </w:r>
            <w:proofErr w:type="gramEnd"/>
            <w:r>
              <w:rPr>
                <w:rFonts w:ascii="Calibri" w:eastAsia="Calibri" w:hAnsi="Calibri" w:cs="Calibri"/>
                <w:color w:val="FF0000"/>
              </w:rPr>
              <w:t xml:space="preserve"> in math, these sorts of</w:t>
            </w:r>
            <w:r>
              <w:rPr>
                <w:rFonts w:ascii="Calibri" w:eastAsia="Calibri" w:hAnsi="Calibri" w:cs="Calibri"/>
                <w:b/>
                <w:color w:val="FF0000"/>
              </w:rPr>
              <w:t xml:space="preserve"> classes are especially attractive to our </w:t>
            </w:r>
            <w:proofErr w:type="spellStart"/>
            <w:r>
              <w:rPr>
                <w:rFonts w:ascii="Calibri" w:eastAsia="Calibri" w:hAnsi="Calibri" w:cs="Calibri"/>
                <w:b/>
                <w:color w:val="FF0000"/>
              </w:rPr>
              <w:t>non native</w:t>
            </w:r>
            <w:proofErr w:type="spellEnd"/>
            <w:r>
              <w:rPr>
                <w:rFonts w:ascii="Calibri" w:eastAsia="Calibri" w:hAnsi="Calibri" w:cs="Calibri"/>
                <w:b/>
                <w:color w:val="FF0000"/>
              </w:rPr>
              <w:t xml:space="preserve"> speakers </w:t>
            </w:r>
            <w:r>
              <w:rPr>
                <w:rFonts w:ascii="Calibri" w:eastAsia="Calibri" w:hAnsi="Calibri" w:cs="Calibri"/>
                <w:color w:val="FF0000"/>
              </w:rPr>
              <w:t>who, while they might struggle with English, are often quite fluent in the math that accountants use.</w:t>
            </w:r>
          </w:p>
          <w:p w14:paraId="22D4221C"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w:t>
            </w:r>
          </w:p>
          <w:p w14:paraId="3F2D433F" w14:textId="77777777" w:rsidR="00353B65" w:rsidRDefault="00353B65" w:rsidP="000030A3">
            <w:pPr>
              <w:rPr>
                <w:rFonts w:ascii="Calibri" w:eastAsia="Calibri" w:hAnsi="Calibri" w:cs="Calibri"/>
                <w:b/>
                <w:color w:val="FF0000"/>
              </w:rPr>
            </w:pPr>
            <w:r>
              <w:rPr>
                <w:rFonts w:ascii="Calibri" w:eastAsia="Calibri" w:hAnsi="Calibri" w:cs="Calibri"/>
                <w:b/>
                <w:color w:val="FF0000"/>
              </w:rPr>
              <w:t>Historically speaking:</w:t>
            </w:r>
          </w:p>
          <w:p w14:paraId="46798EC5"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As I noted above, engineering was and is often a program of low efficiency. Years </w:t>
            </w:r>
            <w:proofErr w:type="gramStart"/>
            <w:r>
              <w:rPr>
                <w:rFonts w:ascii="Calibri" w:eastAsia="Calibri" w:hAnsi="Calibri" w:cs="Calibri"/>
                <w:color w:val="FF0000"/>
              </w:rPr>
              <w:t>ago</w:t>
            </w:r>
            <w:proofErr w:type="gramEnd"/>
            <w:r>
              <w:rPr>
                <w:rFonts w:ascii="Calibri" w:eastAsia="Calibri" w:hAnsi="Calibri" w:cs="Calibri"/>
                <w:color w:val="FF0000"/>
              </w:rPr>
              <w:t xml:space="preserve"> there was a strong desire to move that entire program to CSM. </w:t>
            </w:r>
            <w:r>
              <w:rPr>
                <w:rFonts w:ascii="Calibri" w:eastAsia="Calibri" w:hAnsi="Calibri" w:cs="Calibri"/>
                <w:b/>
                <w:color w:val="FF0000"/>
              </w:rPr>
              <w:t>Predictably, the math and science people pointed out that without an engineering program, fewer students would enroll in the higher math and physics courses</w:t>
            </w:r>
            <w:r>
              <w:rPr>
                <w:rFonts w:ascii="Calibri" w:eastAsia="Calibri" w:hAnsi="Calibri" w:cs="Calibri"/>
                <w:color w:val="FF0000"/>
              </w:rPr>
              <w:t xml:space="preserve"> (people </w:t>
            </w:r>
            <w:proofErr w:type="gramStart"/>
            <w:r>
              <w:rPr>
                <w:rFonts w:ascii="Calibri" w:eastAsia="Calibri" w:hAnsi="Calibri" w:cs="Calibri"/>
                <w:color w:val="FF0000"/>
              </w:rPr>
              <w:t>don’t</w:t>
            </w:r>
            <w:proofErr w:type="gramEnd"/>
            <w:r>
              <w:rPr>
                <w:rFonts w:ascii="Calibri" w:eastAsia="Calibri" w:hAnsi="Calibri" w:cs="Calibri"/>
                <w:color w:val="FF0000"/>
              </w:rPr>
              <w:t xml:space="preserve"> typically become physicists or mathematicians). </w:t>
            </w:r>
            <w:r>
              <w:rPr>
                <w:rFonts w:ascii="Calibri" w:eastAsia="Calibri" w:hAnsi="Calibri" w:cs="Calibri"/>
                <w:b/>
                <w:color w:val="FF0000"/>
              </w:rPr>
              <w:t xml:space="preserve">Less predictably, people like me also rallied to engineering’s defense. </w:t>
            </w:r>
            <w:r>
              <w:rPr>
                <w:rFonts w:ascii="Calibri" w:eastAsia="Calibri" w:hAnsi="Calibri" w:cs="Calibri"/>
                <w:color w:val="FF0000"/>
              </w:rPr>
              <w:t xml:space="preserve">My department, econ, was not gaining anything from my support. I just thought (and still do) that for colleges to be complete some majors must be present irrespective of their efficiency. I still think that. </w:t>
            </w:r>
            <w:proofErr w:type="gramStart"/>
            <w:r>
              <w:rPr>
                <w:rFonts w:ascii="Calibri" w:eastAsia="Calibri" w:hAnsi="Calibri" w:cs="Calibri"/>
                <w:color w:val="FF0000"/>
              </w:rPr>
              <w:t>But</w:t>
            </w:r>
            <w:proofErr w:type="gramEnd"/>
            <w:r>
              <w:rPr>
                <w:rFonts w:ascii="Calibri" w:eastAsia="Calibri" w:hAnsi="Calibri" w:cs="Calibri"/>
                <w:color w:val="FF0000"/>
              </w:rPr>
              <w:t xml:space="preserve"> let me be clear, if we do not replace the accounting person and the reason given is because of enrollment/efficiency issues then I will be looking at every program’s efficiency going forward. Whenever a position comes up for replacement, you can bet I will be at those meetings pointing out the need to cut it, given the precedent set with the accounting faculty position.</w:t>
            </w:r>
          </w:p>
          <w:p w14:paraId="4066EEF6" w14:textId="77777777" w:rsidR="00353B65" w:rsidRDefault="00353B65" w:rsidP="000030A3">
            <w:pPr>
              <w:rPr>
                <w:rFonts w:ascii="Calibri" w:eastAsia="Calibri" w:hAnsi="Calibri" w:cs="Calibri"/>
                <w:color w:val="FF0000"/>
              </w:rPr>
            </w:pPr>
          </w:p>
          <w:p w14:paraId="47EA3393"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Candice </w:t>
            </w:r>
            <w:proofErr w:type="gramStart"/>
            <w:r>
              <w:rPr>
                <w:rFonts w:ascii="Calibri" w:eastAsia="Calibri" w:hAnsi="Calibri" w:cs="Calibri"/>
                <w:color w:val="FF0000"/>
              </w:rPr>
              <w:t>Nance’s</w:t>
            </w:r>
            <w:proofErr w:type="gramEnd"/>
            <w:r>
              <w:rPr>
                <w:rFonts w:ascii="Calibri" w:eastAsia="Calibri" w:hAnsi="Calibri" w:cs="Calibri"/>
                <w:color w:val="FF0000"/>
              </w:rPr>
              <w:t xml:space="preserve"> overall summary: program is important to all business fields and some fields outside business. </w:t>
            </w:r>
            <w:proofErr w:type="gramStart"/>
            <w:r>
              <w:rPr>
                <w:rFonts w:ascii="Calibri" w:eastAsia="Calibri" w:hAnsi="Calibri" w:cs="Calibri"/>
                <w:color w:val="FF0000"/>
              </w:rPr>
              <w:t>And</w:t>
            </w:r>
            <w:proofErr w:type="gramEnd"/>
            <w:r>
              <w:rPr>
                <w:rFonts w:ascii="Calibri" w:eastAsia="Calibri" w:hAnsi="Calibri" w:cs="Calibri"/>
                <w:color w:val="FF0000"/>
              </w:rPr>
              <w:t xml:space="preserve"> accounting is practically valuable with high job/career placement. Position </w:t>
            </w:r>
            <w:proofErr w:type="gramStart"/>
            <w:r>
              <w:rPr>
                <w:rFonts w:ascii="Calibri" w:eastAsia="Calibri" w:hAnsi="Calibri" w:cs="Calibri"/>
                <w:color w:val="FF0000"/>
              </w:rPr>
              <w:t>is currently funded</w:t>
            </w:r>
            <w:proofErr w:type="gramEnd"/>
            <w:r>
              <w:rPr>
                <w:rFonts w:ascii="Calibri" w:eastAsia="Calibri" w:hAnsi="Calibri" w:cs="Calibri"/>
                <w:color w:val="FF0000"/>
              </w:rPr>
              <w:t xml:space="preserve">.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7EC970EE" w14:textId="77777777" w:rsidR="00353B65" w:rsidRDefault="00353B65" w:rsidP="000030A3">
            <w:pPr>
              <w:jc w:val="center"/>
              <w:rPr>
                <w:rFonts w:ascii="Calibri" w:eastAsia="Calibri" w:hAnsi="Calibri" w:cs="Calibri"/>
              </w:rPr>
            </w:pPr>
            <w:r>
              <w:rPr>
                <w:rFonts w:ascii="Calibri" w:eastAsia="Calibri" w:hAnsi="Calibri" w:cs="Calibri"/>
              </w:rPr>
              <w:lastRenderedPageBreak/>
              <w:t>Roscelli</w:t>
            </w:r>
          </w:p>
          <w:p w14:paraId="10FE5532" w14:textId="77777777" w:rsidR="00353B65" w:rsidRDefault="00353B65" w:rsidP="00115D35">
            <w:pPr>
              <w:numPr>
                <w:ilvl w:val="0"/>
                <w:numId w:val="1"/>
              </w:numPr>
              <w:spacing w:line="276" w:lineRule="auto"/>
              <w:contextualSpacing/>
              <w:jc w:val="center"/>
              <w:rPr>
                <w:rFonts w:ascii="Calibri" w:eastAsia="Calibri" w:hAnsi="Calibri" w:cs="Calibri"/>
              </w:rPr>
            </w:pPr>
            <w:r>
              <w:rPr>
                <w:rFonts w:ascii="Calibri" w:eastAsia="Calibri" w:hAnsi="Calibri" w:cs="Calibri"/>
              </w:rPr>
              <w:t>Candice Nance presents instead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08172706"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7B40CC12"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Action, </w:t>
            </w:r>
          </w:p>
          <w:p w14:paraId="7FE1C5E5"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Diana moved to approve, Anne seconded</w:t>
            </w:r>
          </w:p>
          <w:p w14:paraId="1371F009"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Candice abstains,</w:t>
            </w:r>
          </w:p>
          <w:p w14:paraId="151236E7" w14:textId="77777777" w:rsidR="00353B65" w:rsidRDefault="00353B65" w:rsidP="000030A3">
            <w:pPr>
              <w:jc w:val="center"/>
              <w:rPr>
                <w:rFonts w:ascii="Calibri" w:eastAsia="Calibri" w:hAnsi="Calibri" w:cs="Calibri"/>
                <w:color w:val="FF0000"/>
              </w:rPr>
            </w:pPr>
          </w:p>
          <w:p w14:paraId="76D10725"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All others voted in favor</w:t>
            </w:r>
          </w:p>
        </w:tc>
      </w:tr>
      <w:tr w:rsidR="00353B65" w14:paraId="22B9F0CB"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A3398" w14:textId="77777777" w:rsidR="00353B65" w:rsidRDefault="00353B65" w:rsidP="000030A3">
            <w:pPr>
              <w:jc w:val="center"/>
              <w:rPr>
                <w:rFonts w:ascii="Calibri" w:eastAsia="Calibri" w:hAnsi="Calibri" w:cs="Calibri"/>
              </w:rPr>
            </w:pPr>
            <w:r>
              <w:rPr>
                <w:rFonts w:ascii="Calibri" w:eastAsia="Calibri" w:hAnsi="Calibri" w:cs="Calibri"/>
              </w:rPr>
              <w:t>8.5</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050A00B9" w14:textId="77777777" w:rsidR="00353B65" w:rsidRDefault="00353B65" w:rsidP="000030A3">
            <w:pPr>
              <w:rPr>
                <w:rFonts w:ascii="Calibri" w:eastAsia="Calibri" w:hAnsi="Calibri" w:cs="Calibri"/>
                <w:b/>
              </w:rPr>
            </w:pPr>
            <w:r>
              <w:rPr>
                <w:rFonts w:ascii="Calibri" w:eastAsia="Calibri" w:hAnsi="Calibri" w:cs="Calibri"/>
                <w:b/>
              </w:rPr>
              <w:t>Accounting FT Faculty Hiring Committee</w:t>
            </w:r>
          </w:p>
          <w:p w14:paraId="6BCA7D04" w14:textId="77777777" w:rsidR="00353B65" w:rsidRDefault="00353B65" w:rsidP="000030A3">
            <w:pPr>
              <w:rPr>
                <w:rFonts w:ascii="Calibri" w:eastAsia="Calibri" w:hAnsi="Calibri" w:cs="Calibri"/>
              </w:rPr>
            </w:pPr>
            <w:r>
              <w:rPr>
                <w:rFonts w:ascii="Calibri" w:eastAsia="Calibri" w:hAnsi="Calibri" w:cs="Calibri"/>
              </w:rPr>
              <w:lastRenderedPageBreak/>
              <w:t>Faculty: Candice Nance (Chair, Business)</w:t>
            </w:r>
          </w:p>
          <w:p w14:paraId="522B020C" w14:textId="77777777" w:rsidR="00353B65" w:rsidRDefault="00353B65" w:rsidP="000030A3">
            <w:pPr>
              <w:rPr>
                <w:rFonts w:ascii="Calibri" w:eastAsia="Calibri" w:hAnsi="Calibri" w:cs="Calibri"/>
              </w:rPr>
            </w:pPr>
            <w:r>
              <w:rPr>
                <w:rFonts w:ascii="Calibri" w:eastAsia="Calibri" w:hAnsi="Calibri" w:cs="Calibri"/>
              </w:rPr>
              <w:t>Faculty: Daryan Chan (Counseling)</w:t>
            </w:r>
          </w:p>
          <w:p w14:paraId="56FA5DCD" w14:textId="77777777" w:rsidR="00353B65" w:rsidRDefault="00353B65" w:rsidP="000030A3">
            <w:pPr>
              <w:rPr>
                <w:rFonts w:ascii="Calibri" w:eastAsia="Calibri" w:hAnsi="Calibri" w:cs="Calibri"/>
              </w:rPr>
            </w:pPr>
            <w:r>
              <w:rPr>
                <w:rFonts w:ascii="Calibri" w:eastAsia="Calibri" w:hAnsi="Calibri" w:cs="Calibri"/>
              </w:rPr>
              <w:t xml:space="preserve">Discipline Expert:  Rosemary </w:t>
            </w:r>
            <w:proofErr w:type="spellStart"/>
            <w:r>
              <w:rPr>
                <w:rFonts w:ascii="Calibri" w:eastAsia="Calibri" w:hAnsi="Calibri" w:cs="Calibri"/>
              </w:rPr>
              <w:t>Nurre</w:t>
            </w:r>
            <w:proofErr w:type="spellEnd"/>
            <w:r>
              <w:rPr>
                <w:rFonts w:ascii="Calibri" w:eastAsia="Calibri" w:hAnsi="Calibri" w:cs="Calibri"/>
              </w:rPr>
              <w:t xml:space="preserve"> (CSM Accounting Faculty)</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5DED5A56" w14:textId="77777777" w:rsidR="00353B65" w:rsidRDefault="00353B65" w:rsidP="000030A3">
            <w:pPr>
              <w:jc w:val="center"/>
              <w:rPr>
                <w:rFonts w:ascii="Calibri" w:eastAsia="Calibri" w:hAnsi="Calibri" w:cs="Calibri"/>
              </w:rPr>
            </w:pPr>
            <w:r>
              <w:rPr>
                <w:rFonts w:ascii="Calibri" w:eastAsia="Calibri" w:hAnsi="Calibri" w:cs="Calibri"/>
              </w:rPr>
              <w:lastRenderedPageBreak/>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75AF7F6A" w14:textId="77777777" w:rsidR="00353B65" w:rsidRDefault="00353B65" w:rsidP="000030A3">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68B7EE1B"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Action, </w:t>
            </w:r>
          </w:p>
          <w:p w14:paraId="73367186"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lastRenderedPageBreak/>
              <w:t xml:space="preserve">Anne moves to approve, Doniella seconded, </w:t>
            </w:r>
          </w:p>
          <w:p w14:paraId="0AAE1B38"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Daryan and Candice abstained, </w:t>
            </w:r>
          </w:p>
          <w:p w14:paraId="5456D86F"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All others  voted to approve</w:t>
            </w:r>
          </w:p>
        </w:tc>
      </w:tr>
      <w:tr w:rsidR="00353B65" w14:paraId="1912DC91"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766C0" w14:textId="77777777" w:rsidR="00353B65" w:rsidRDefault="00353B65" w:rsidP="000030A3">
            <w:pPr>
              <w:jc w:val="center"/>
              <w:rPr>
                <w:rFonts w:ascii="Calibri" w:eastAsia="Calibri" w:hAnsi="Calibri" w:cs="Calibri"/>
                <w:highlight w:val="yellow"/>
              </w:rPr>
            </w:pPr>
            <w:r>
              <w:rPr>
                <w:rFonts w:ascii="Calibri" w:eastAsia="Calibri" w:hAnsi="Calibri" w:cs="Calibri"/>
              </w:rPr>
              <w:lastRenderedPageBreak/>
              <w:t>8.6</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7E0DA6C4" w14:textId="77777777" w:rsidR="00353B65" w:rsidRDefault="00353B65" w:rsidP="000030A3">
            <w:pPr>
              <w:rPr>
                <w:rFonts w:ascii="Calibri" w:eastAsia="Calibri" w:hAnsi="Calibri" w:cs="Calibri"/>
              </w:rPr>
            </w:pPr>
            <w:r>
              <w:rPr>
                <w:rFonts w:ascii="Calibri" w:eastAsia="Calibri" w:hAnsi="Calibri" w:cs="Calibri"/>
              </w:rPr>
              <w:t>New Program Review timeline</w:t>
            </w:r>
          </w:p>
          <w:p w14:paraId="6CC3B74B" w14:textId="77777777" w:rsidR="00353B65" w:rsidRDefault="00353B65" w:rsidP="000030A3">
            <w:pPr>
              <w:rPr>
                <w:rFonts w:ascii="Calibri" w:eastAsia="Calibri" w:hAnsi="Calibri" w:cs="Calibri"/>
              </w:rPr>
            </w:pPr>
          </w:p>
          <w:p w14:paraId="2B5BAF75"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General need for timeline change is </w:t>
            </w:r>
            <w:proofErr w:type="gramStart"/>
            <w:r>
              <w:rPr>
                <w:rFonts w:ascii="Calibri" w:eastAsia="Calibri" w:hAnsi="Calibri" w:cs="Calibri"/>
                <w:color w:val="FF0000"/>
              </w:rPr>
              <w:t>to more obviously tie</w:t>
            </w:r>
            <w:proofErr w:type="gramEnd"/>
            <w:r>
              <w:rPr>
                <w:rFonts w:ascii="Calibri" w:eastAsia="Calibri" w:hAnsi="Calibri" w:cs="Calibri"/>
                <w:color w:val="FF0000"/>
              </w:rPr>
              <w:t xml:space="preserve"> program review process to the budgeting process. New program review deadline: November 1st. Faculty position requests: October 12th. </w:t>
            </w:r>
          </w:p>
          <w:p w14:paraId="7766F50A" w14:textId="77777777" w:rsidR="00353B65" w:rsidRDefault="00353B65" w:rsidP="000030A3">
            <w:pPr>
              <w:rPr>
                <w:rFonts w:ascii="Calibri" w:eastAsia="Calibri" w:hAnsi="Calibri" w:cs="Calibri"/>
                <w:color w:val="FF0000"/>
              </w:rPr>
            </w:pPr>
          </w:p>
          <w:p w14:paraId="43D38328"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Why make the shift this Fall semester rather than Fall 2019?  Lenore: proposal </w:t>
            </w:r>
            <w:proofErr w:type="gramStart"/>
            <w:r>
              <w:rPr>
                <w:rFonts w:ascii="Calibri" w:eastAsia="Calibri" w:hAnsi="Calibri" w:cs="Calibri"/>
                <w:color w:val="FF0000"/>
              </w:rPr>
              <w:t>was made</w:t>
            </w:r>
            <w:proofErr w:type="gramEnd"/>
            <w:r>
              <w:rPr>
                <w:rFonts w:ascii="Calibri" w:eastAsia="Calibri" w:hAnsi="Calibri" w:cs="Calibri"/>
                <w:color w:val="FF0000"/>
              </w:rPr>
              <w:t xml:space="preserve"> September 2017 in Planning and Budgeting Committee. The change is important for showing our progress for the accreditation review. </w:t>
            </w:r>
          </w:p>
          <w:p w14:paraId="245B7F8F" w14:textId="77777777" w:rsidR="00353B65" w:rsidRDefault="00353B65" w:rsidP="000030A3">
            <w:pPr>
              <w:rPr>
                <w:rFonts w:ascii="Calibri" w:eastAsia="Calibri" w:hAnsi="Calibri" w:cs="Calibri"/>
                <w:color w:val="FF0000"/>
              </w:rPr>
            </w:pPr>
          </w:p>
          <w:p w14:paraId="6539453F"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Next year is the hope </w:t>
            </w:r>
            <w:proofErr w:type="gramStart"/>
            <w:r>
              <w:rPr>
                <w:rFonts w:ascii="Calibri" w:eastAsia="Calibri" w:hAnsi="Calibri" w:cs="Calibri"/>
                <w:color w:val="FF0000"/>
              </w:rPr>
              <w:t>to further streamline</w:t>
            </w:r>
            <w:proofErr w:type="gramEnd"/>
            <w:r>
              <w:rPr>
                <w:rFonts w:ascii="Calibri" w:eastAsia="Calibri" w:hAnsi="Calibri" w:cs="Calibri"/>
                <w:color w:val="FF0000"/>
              </w:rPr>
              <w:t xml:space="preserve"> process by having the Faculty request and Program review due at the same time. Additional possibility is to make faculty re-assign requests also due at this time. </w:t>
            </w:r>
          </w:p>
          <w:p w14:paraId="612279D8" w14:textId="77777777" w:rsidR="00353B65" w:rsidRDefault="00353B65" w:rsidP="000030A3">
            <w:pPr>
              <w:rPr>
                <w:rFonts w:ascii="Calibri" w:eastAsia="Calibri" w:hAnsi="Calibri" w:cs="Calibri"/>
                <w:color w:val="FF0000"/>
              </w:rPr>
            </w:pPr>
          </w:p>
          <w:p w14:paraId="02A94C42"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Doniella: something to monitor is how making all of these due dates at the same time is its effect on how well the faculty can complete all of the different reviews and requests at the same time. </w:t>
            </w:r>
          </w:p>
          <w:p w14:paraId="33DF2BF6" w14:textId="77777777" w:rsidR="00353B65" w:rsidRDefault="00353B65" w:rsidP="000030A3">
            <w:pPr>
              <w:rPr>
                <w:rFonts w:ascii="Calibri" w:eastAsia="Calibri" w:hAnsi="Calibri" w:cs="Calibri"/>
                <w:color w:val="FF0000"/>
              </w:rPr>
            </w:pPr>
          </w:p>
          <w:p w14:paraId="13A647C0"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Leonor: drop-ins available for program review in the business hub (Building 13-217). </w:t>
            </w:r>
          </w:p>
          <w:p w14:paraId="6D1B50E3" w14:textId="77777777" w:rsidR="00353B65" w:rsidRDefault="00353B65" w:rsidP="000030A3">
            <w:pPr>
              <w:rPr>
                <w:rFonts w:ascii="Calibri" w:eastAsia="Calibri" w:hAnsi="Calibri" w:cs="Calibri"/>
                <w:color w:val="FF0000"/>
              </w:rPr>
            </w:pPr>
          </w:p>
          <w:p w14:paraId="4BFB00E3"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Question: when will faculty know the college budget? Will college administration accept Academic Senate’s prioritization of faculty positions? </w:t>
            </w:r>
            <w:r>
              <w:rPr>
                <w:rFonts w:ascii="Calibri" w:eastAsia="Calibri" w:hAnsi="Calibri" w:cs="Calibri"/>
                <w:color w:val="FF0000"/>
              </w:rPr>
              <w:lastRenderedPageBreak/>
              <w:t xml:space="preserve">Lacefield: the understanding is that Academic Senate’s prioritization </w:t>
            </w:r>
            <w:proofErr w:type="gramStart"/>
            <w:r>
              <w:rPr>
                <w:rFonts w:ascii="Calibri" w:eastAsia="Calibri" w:hAnsi="Calibri" w:cs="Calibri"/>
                <w:color w:val="FF0000"/>
              </w:rPr>
              <w:t>will be given</w:t>
            </w:r>
            <w:proofErr w:type="gramEnd"/>
            <w:r>
              <w:rPr>
                <w:rFonts w:ascii="Calibri" w:eastAsia="Calibri" w:hAnsi="Calibri" w:cs="Calibri"/>
                <w:color w:val="FF0000"/>
              </w:rPr>
              <w:t xml:space="preserve"> stronger consideration from college administration. </w:t>
            </w:r>
          </w:p>
          <w:p w14:paraId="775DD802" w14:textId="77777777" w:rsidR="00353B65" w:rsidRDefault="00353B65" w:rsidP="000030A3">
            <w:pPr>
              <w:rPr>
                <w:rFonts w:ascii="Calibri" w:eastAsia="Calibri" w:hAnsi="Calibri" w:cs="Calibri"/>
                <w:color w:val="FF0000"/>
              </w:rPr>
            </w:pPr>
          </w:p>
          <w:p w14:paraId="6634B2DF"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Lacefield: go back to your fellow </w:t>
            </w:r>
            <w:proofErr w:type="gramStart"/>
            <w:r>
              <w:rPr>
                <w:rFonts w:ascii="Calibri" w:eastAsia="Calibri" w:hAnsi="Calibri" w:cs="Calibri"/>
                <w:color w:val="FF0000"/>
              </w:rPr>
              <w:t>faculty  and</w:t>
            </w:r>
            <w:proofErr w:type="gramEnd"/>
            <w:r>
              <w:rPr>
                <w:rFonts w:ascii="Calibri" w:eastAsia="Calibri" w:hAnsi="Calibri" w:cs="Calibri"/>
                <w:color w:val="FF0000"/>
              </w:rPr>
              <w:t xml:space="preserve"> get more feedback on what timeline faculty would most want.  </w:t>
            </w:r>
          </w:p>
          <w:p w14:paraId="0EBEEF74" w14:textId="77777777" w:rsidR="00353B65" w:rsidRDefault="00353B65" w:rsidP="000030A3">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4DF4F1D5" w14:textId="77777777" w:rsidR="00353B65" w:rsidRDefault="00353B65" w:rsidP="000030A3">
            <w:pPr>
              <w:jc w:val="center"/>
              <w:rPr>
                <w:rFonts w:ascii="Calibri" w:eastAsia="Calibri" w:hAnsi="Calibri" w:cs="Calibri"/>
              </w:rPr>
            </w:pPr>
            <w:r>
              <w:rPr>
                <w:rFonts w:ascii="Calibri" w:eastAsia="Calibri" w:hAnsi="Calibri" w:cs="Calibri"/>
              </w:rPr>
              <w:lastRenderedPageBreak/>
              <w:t>Lacefield/Engel</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48EE572A"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7A92B77A"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Action, </w:t>
            </w:r>
          </w:p>
          <w:p w14:paraId="6995BFA0"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Doniella moves to accept current timeline for this year with understanding that there needs to be review of next year’s timeline, Daryan seconded </w:t>
            </w:r>
          </w:p>
          <w:p w14:paraId="30E54427"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Candice opposes, Po abstains, </w:t>
            </w:r>
          </w:p>
          <w:p w14:paraId="66745CA4"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All others voted in favor</w:t>
            </w:r>
          </w:p>
        </w:tc>
      </w:tr>
      <w:tr w:rsidR="00353B65" w14:paraId="01CB3FE3"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46A1E" w14:textId="77777777" w:rsidR="00353B65" w:rsidRDefault="00353B65" w:rsidP="000030A3">
            <w:pPr>
              <w:jc w:val="center"/>
              <w:rPr>
                <w:rFonts w:ascii="Calibri" w:eastAsia="Calibri" w:hAnsi="Calibri" w:cs="Calibri"/>
              </w:rPr>
            </w:pPr>
            <w:r>
              <w:rPr>
                <w:rFonts w:ascii="Calibri" w:eastAsia="Calibri" w:hAnsi="Calibri" w:cs="Calibri"/>
              </w:rPr>
              <w:t>8.7</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5587A04B" w14:textId="77777777" w:rsidR="00353B65" w:rsidRDefault="00353B65" w:rsidP="000030A3">
            <w:pPr>
              <w:rPr>
                <w:rFonts w:ascii="Calibri" w:eastAsia="Calibri" w:hAnsi="Calibri" w:cs="Calibri"/>
              </w:rPr>
            </w:pPr>
            <w:r>
              <w:rPr>
                <w:rFonts w:ascii="Calibri" w:eastAsia="Calibri" w:hAnsi="Calibri" w:cs="Calibri"/>
              </w:rPr>
              <w:t>Guided Pathways Student Voices and CTE Liaison Positions- Support positions</w:t>
            </w:r>
          </w:p>
          <w:p w14:paraId="4F1D3B35" w14:textId="77777777" w:rsidR="00353B65" w:rsidRDefault="00353B65" w:rsidP="000030A3">
            <w:pPr>
              <w:rPr>
                <w:rFonts w:ascii="Calibri" w:eastAsia="Calibri" w:hAnsi="Calibri" w:cs="Calibri"/>
              </w:rPr>
            </w:pPr>
          </w:p>
          <w:p w14:paraId="2F75318D"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Lacefield is withdrawing Student Voices position, since </w:t>
            </w:r>
            <w:proofErr w:type="gramStart"/>
            <w:r>
              <w:rPr>
                <w:rFonts w:ascii="Calibri" w:eastAsia="Calibri" w:hAnsi="Calibri" w:cs="Calibri"/>
                <w:color w:val="FF0000"/>
              </w:rPr>
              <w:t>it’s</w:t>
            </w:r>
            <w:proofErr w:type="gramEnd"/>
            <w:r>
              <w:rPr>
                <w:rFonts w:ascii="Calibri" w:eastAsia="Calibri" w:hAnsi="Calibri" w:cs="Calibri"/>
                <w:color w:val="FF0000"/>
              </w:rPr>
              <w:t xml:space="preserve"> short-term. </w:t>
            </w:r>
          </w:p>
          <w:p w14:paraId="3DFACB22" w14:textId="77777777" w:rsidR="00353B65" w:rsidRDefault="00353B65" w:rsidP="000030A3">
            <w:pPr>
              <w:rPr>
                <w:rFonts w:ascii="Calibri" w:eastAsia="Calibri" w:hAnsi="Calibri" w:cs="Calibri"/>
                <w:color w:val="FF0000"/>
              </w:rPr>
            </w:pPr>
          </w:p>
          <w:p w14:paraId="594FBA2E" w14:textId="77777777" w:rsidR="00353B65" w:rsidRDefault="00353B65" w:rsidP="000030A3">
            <w:pPr>
              <w:rPr>
                <w:rFonts w:ascii="Calibri" w:eastAsia="Calibri" w:hAnsi="Calibri" w:cs="Calibri"/>
                <w:color w:val="FF0000"/>
              </w:rPr>
            </w:pPr>
            <w:r>
              <w:rPr>
                <w:rFonts w:ascii="Calibri" w:eastAsia="Calibri" w:hAnsi="Calibri" w:cs="Calibri"/>
                <w:color w:val="FF0000"/>
              </w:rPr>
              <w:t>- Other schools have a CTE Liaison position. This position, which has release time</w:t>
            </w:r>
            <w:proofErr w:type="gramStart"/>
            <w:r>
              <w:rPr>
                <w:rFonts w:ascii="Calibri" w:eastAsia="Calibri" w:hAnsi="Calibri" w:cs="Calibri"/>
                <w:color w:val="FF0000"/>
              </w:rPr>
              <w:t>,  is</w:t>
            </w:r>
            <w:proofErr w:type="gramEnd"/>
            <w:r>
              <w:rPr>
                <w:rFonts w:ascii="Calibri" w:eastAsia="Calibri" w:hAnsi="Calibri" w:cs="Calibri"/>
                <w:color w:val="FF0000"/>
              </w:rPr>
              <w:t xml:space="preserve"> not quite  ready for applications. </w:t>
            </w:r>
          </w:p>
          <w:p w14:paraId="62A666F4" w14:textId="77777777" w:rsidR="00353B65" w:rsidRDefault="00353B65" w:rsidP="000030A3">
            <w:pPr>
              <w:rPr>
                <w:rFonts w:ascii="Calibri" w:eastAsia="Calibri" w:hAnsi="Calibri" w:cs="Calibri"/>
                <w:color w:val="FF0000"/>
              </w:rPr>
            </w:pPr>
          </w:p>
          <w:p w14:paraId="24C87C3A" w14:textId="77777777" w:rsidR="00353B65" w:rsidRDefault="00353B65" w:rsidP="000030A3">
            <w:pPr>
              <w:rPr>
                <w:rFonts w:ascii="Calibri" w:eastAsia="Calibri" w:hAnsi="Calibri" w:cs="Calibri"/>
                <w:color w:val="FF0000"/>
              </w:rPr>
            </w:pPr>
            <w:r>
              <w:rPr>
                <w:rFonts w:ascii="Calibri" w:eastAsia="Calibri" w:hAnsi="Calibri" w:cs="Calibri"/>
                <w:color w:val="FF0000"/>
              </w:rPr>
              <w:t>- CSM has a tri-chair set-up: 1) Director of Workforce, 2) CTE Liaison, and 3) Dean of Business, Design, Workforce</w:t>
            </w:r>
          </w:p>
          <w:p w14:paraId="3A5291E4" w14:textId="77777777" w:rsidR="00353B65" w:rsidRDefault="00353B65" w:rsidP="000030A3">
            <w:pPr>
              <w:rPr>
                <w:rFonts w:ascii="Calibri" w:eastAsia="Calibri" w:hAnsi="Calibri" w:cs="Calibri"/>
                <w:color w:val="FF0000"/>
              </w:rPr>
            </w:pPr>
          </w:p>
          <w:p w14:paraId="0CB3A2FC"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General proposal: 1) create CTE Liaison position with release time and 2) make the position part of a tri-chair structure, like that found at CSM. This gives faculty direct input when new CTE possibilities </w:t>
            </w:r>
            <w:proofErr w:type="gramStart"/>
            <w:r>
              <w:rPr>
                <w:rFonts w:ascii="Calibri" w:eastAsia="Calibri" w:hAnsi="Calibri" w:cs="Calibri"/>
                <w:color w:val="FF0000"/>
              </w:rPr>
              <w:t>are being explored</w:t>
            </w:r>
            <w:proofErr w:type="gramEnd"/>
            <w:r>
              <w:rPr>
                <w:rFonts w:ascii="Calibri" w:eastAsia="Calibri" w:hAnsi="Calibri" w:cs="Calibri"/>
                <w:color w:val="FF0000"/>
              </w:rPr>
              <w:t xml:space="preserve">. CTE Liaison would fall under Academic Senate governance. Release time would be .2 per semester (equivalent to one course per semester). </w:t>
            </w:r>
          </w:p>
          <w:p w14:paraId="62805824" w14:textId="77777777" w:rsidR="00353B65" w:rsidRDefault="00353B65" w:rsidP="000030A3">
            <w:pPr>
              <w:rPr>
                <w:rFonts w:ascii="Calibri" w:eastAsia="Calibri" w:hAnsi="Calibri" w:cs="Calibri"/>
                <w:color w:val="FF0000"/>
              </w:rPr>
            </w:pPr>
          </w:p>
          <w:p w14:paraId="70C23890"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w:t>
            </w:r>
          </w:p>
          <w:p w14:paraId="6600E432" w14:textId="77777777" w:rsidR="00353B65" w:rsidRDefault="00353B65" w:rsidP="000030A3">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4B3F43FB" w14:textId="77777777" w:rsidR="00353B65" w:rsidRDefault="00353B65" w:rsidP="000030A3">
            <w:pPr>
              <w:jc w:val="center"/>
              <w:rPr>
                <w:rFonts w:ascii="Calibri" w:eastAsia="Calibri" w:hAnsi="Calibri" w:cs="Calibri"/>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551FCAA6"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3FAE33AC"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Action, </w:t>
            </w:r>
          </w:p>
          <w:p w14:paraId="19012082"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Candice motion to approve the tri-chair structure CTE Liaison, </w:t>
            </w:r>
          </w:p>
          <w:p w14:paraId="5B48D897"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Daryan seconds, Unanimous vote to approve</w:t>
            </w:r>
          </w:p>
          <w:p w14:paraId="14AA0FFF" w14:textId="77777777" w:rsidR="00353B65" w:rsidRDefault="00353B65" w:rsidP="000030A3">
            <w:pPr>
              <w:jc w:val="center"/>
              <w:rPr>
                <w:rFonts w:ascii="Calibri" w:eastAsia="Calibri" w:hAnsi="Calibri" w:cs="Calibri"/>
                <w:color w:val="FF0000"/>
              </w:rPr>
            </w:pPr>
          </w:p>
          <w:p w14:paraId="5B3455C5" w14:textId="77777777" w:rsidR="00353B65" w:rsidRDefault="00353B65" w:rsidP="000030A3">
            <w:pPr>
              <w:rPr>
                <w:rFonts w:ascii="Calibri" w:eastAsia="Calibri" w:hAnsi="Calibri" w:cs="Calibri"/>
                <w:color w:val="FF0000"/>
              </w:rPr>
            </w:pPr>
          </w:p>
        </w:tc>
      </w:tr>
      <w:tr w:rsidR="00353B65" w14:paraId="1048A635"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E885B" w14:textId="77777777" w:rsidR="00353B65" w:rsidRDefault="00353B65" w:rsidP="000030A3">
            <w:pPr>
              <w:jc w:val="center"/>
              <w:rPr>
                <w:rFonts w:ascii="Calibri" w:eastAsia="Calibri" w:hAnsi="Calibri" w:cs="Calibri"/>
              </w:rPr>
            </w:pPr>
            <w:r>
              <w:rPr>
                <w:rFonts w:ascii="Calibri" w:eastAsia="Calibri" w:hAnsi="Calibri" w:cs="Calibri"/>
              </w:rPr>
              <w:t>8.8</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5EA2014C" w14:textId="77777777" w:rsidR="00353B65" w:rsidRDefault="00353B65" w:rsidP="000030A3">
            <w:pPr>
              <w:rPr>
                <w:rFonts w:ascii="Calibri" w:eastAsia="Calibri" w:hAnsi="Calibri" w:cs="Calibri"/>
              </w:rPr>
            </w:pPr>
            <w:r>
              <w:rPr>
                <w:rFonts w:ascii="Calibri" w:eastAsia="Calibri" w:hAnsi="Calibri" w:cs="Calibri"/>
              </w:rPr>
              <w:t>Faculty screening committees for:</w:t>
            </w:r>
          </w:p>
          <w:p w14:paraId="0818A34B" w14:textId="77777777" w:rsidR="00353B65" w:rsidRDefault="00353B65" w:rsidP="000030A3">
            <w:pPr>
              <w:rPr>
                <w:rFonts w:ascii="Calibri" w:eastAsia="Calibri" w:hAnsi="Calibri" w:cs="Calibri"/>
              </w:rPr>
            </w:pPr>
            <w:r>
              <w:rPr>
                <w:rFonts w:ascii="Calibri" w:eastAsia="Calibri" w:hAnsi="Calibri" w:cs="Calibri"/>
              </w:rPr>
              <w:t>ACES Coordinator</w:t>
            </w:r>
          </w:p>
          <w:p w14:paraId="343D3031" w14:textId="77777777" w:rsidR="00353B65" w:rsidRDefault="00353B65" w:rsidP="000030A3">
            <w:pPr>
              <w:rPr>
                <w:rFonts w:ascii="Calibri" w:eastAsia="Calibri" w:hAnsi="Calibri" w:cs="Calibri"/>
              </w:rPr>
            </w:pPr>
            <w:r>
              <w:rPr>
                <w:rFonts w:ascii="Calibri" w:eastAsia="Calibri" w:hAnsi="Calibri" w:cs="Calibri"/>
              </w:rPr>
              <w:t>DREAM Center Coordinator</w:t>
            </w:r>
          </w:p>
          <w:p w14:paraId="2A6E8744" w14:textId="77777777" w:rsidR="00353B65" w:rsidRDefault="00353B65" w:rsidP="000030A3">
            <w:pPr>
              <w:rPr>
                <w:rFonts w:ascii="Calibri" w:eastAsia="Calibri" w:hAnsi="Calibri" w:cs="Calibri"/>
              </w:rPr>
            </w:pPr>
            <w:r>
              <w:rPr>
                <w:rFonts w:ascii="Calibri" w:eastAsia="Calibri" w:hAnsi="Calibri" w:cs="Calibri"/>
              </w:rPr>
              <w:t>Instructional Assessment Coordinator</w:t>
            </w:r>
          </w:p>
          <w:p w14:paraId="6D480FC5" w14:textId="77777777" w:rsidR="00353B65" w:rsidRDefault="00353B65" w:rsidP="000030A3">
            <w:pPr>
              <w:rPr>
                <w:rFonts w:ascii="Calibri" w:eastAsia="Calibri" w:hAnsi="Calibri" w:cs="Calibri"/>
              </w:rPr>
            </w:pPr>
            <w:r>
              <w:rPr>
                <w:rFonts w:ascii="Calibri" w:eastAsia="Calibri" w:hAnsi="Calibri" w:cs="Calibri"/>
              </w:rPr>
              <w:t>Online Instruction Coordinator</w:t>
            </w:r>
          </w:p>
          <w:p w14:paraId="0091F121" w14:textId="77777777" w:rsidR="00353B65" w:rsidRDefault="00353B65" w:rsidP="000030A3">
            <w:pPr>
              <w:rPr>
                <w:rFonts w:ascii="Calibri" w:eastAsia="Calibri" w:hAnsi="Calibri" w:cs="Calibri"/>
              </w:rPr>
            </w:pPr>
            <w:r>
              <w:rPr>
                <w:rFonts w:ascii="Calibri" w:eastAsia="Calibri" w:hAnsi="Calibri" w:cs="Calibri"/>
              </w:rPr>
              <w:t>CTE Liaison (note committee will meet once position approved)</w:t>
            </w:r>
          </w:p>
          <w:p w14:paraId="79DC3C80" w14:textId="77777777" w:rsidR="00353B65" w:rsidRDefault="00353B65" w:rsidP="000030A3">
            <w:pPr>
              <w:rPr>
                <w:rFonts w:ascii="Calibri" w:eastAsia="Calibri" w:hAnsi="Calibri" w:cs="Calibri"/>
              </w:rPr>
            </w:pPr>
            <w:r>
              <w:rPr>
                <w:rFonts w:ascii="Calibri" w:eastAsia="Calibri" w:hAnsi="Calibri" w:cs="Calibri"/>
              </w:rPr>
              <w:t>Guided Pathways Student Voices (note committee will meet once position approved)</w:t>
            </w:r>
          </w:p>
          <w:p w14:paraId="1109FF94" w14:textId="77777777" w:rsidR="00353B65" w:rsidRDefault="00353B65" w:rsidP="000030A3">
            <w:pPr>
              <w:rPr>
                <w:rFonts w:ascii="Calibri" w:eastAsia="Calibri" w:hAnsi="Calibri" w:cs="Calibri"/>
              </w:rPr>
            </w:pPr>
          </w:p>
          <w:p w14:paraId="479E8032"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Information about the processes for gaining release time is in the Participatory Governance document. There are two separate processes for faculty release time and campus-wide coordinator positions, like ACES and Dream Center positions. </w:t>
            </w:r>
          </w:p>
          <w:p w14:paraId="26A8D72E" w14:textId="77777777" w:rsidR="00353B65" w:rsidRDefault="00353B65" w:rsidP="000030A3">
            <w:pPr>
              <w:rPr>
                <w:rFonts w:ascii="Calibri" w:eastAsia="Calibri" w:hAnsi="Calibri" w:cs="Calibri"/>
                <w:color w:val="FF0000"/>
              </w:rPr>
            </w:pPr>
          </w:p>
          <w:p w14:paraId="3653D175" w14:textId="77777777" w:rsidR="00353B65" w:rsidRDefault="00353B65" w:rsidP="000030A3">
            <w:pPr>
              <w:rPr>
                <w:rFonts w:ascii="Calibri" w:eastAsia="Calibri" w:hAnsi="Calibri" w:cs="Calibri"/>
                <w:color w:val="FF0000"/>
              </w:rPr>
            </w:pPr>
          </w:p>
          <w:p w14:paraId="489755DD" w14:textId="77777777" w:rsidR="00353B65" w:rsidRDefault="00353B65" w:rsidP="000030A3">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70C5C963" w14:textId="77777777" w:rsidR="00353B65" w:rsidRDefault="00353B65" w:rsidP="000030A3">
            <w:pPr>
              <w:jc w:val="center"/>
              <w:rPr>
                <w:rFonts w:ascii="Calibri" w:eastAsia="Calibri" w:hAnsi="Calibri" w:cs="Calibri"/>
              </w:rPr>
            </w:pPr>
            <w:r>
              <w:rPr>
                <w:rFonts w:ascii="Calibri" w:eastAsia="Calibri" w:hAnsi="Calibri" w:cs="Calibri"/>
              </w:rPr>
              <w:lastRenderedPageBreak/>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6ECBCD74"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1B95C9F6"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 xml:space="preserve">Action, </w:t>
            </w:r>
          </w:p>
          <w:p w14:paraId="5C71AEB8"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Motion to recruit people to serve on the screen committees</w:t>
            </w:r>
          </w:p>
        </w:tc>
      </w:tr>
      <w:tr w:rsidR="00353B65" w14:paraId="481D850E"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CFF2B" w14:textId="77777777" w:rsidR="00353B65" w:rsidRDefault="00353B65" w:rsidP="000030A3">
            <w:pPr>
              <w:jc w:val="center"/>
              <w:rPr>
                <w:rFonts w:ascii="Calibri" w:eastAsia="Calibri" w:hAnsi="Calibri" w:cs="Calibri"/>
              </w:rPr>
            </w:pPr>
            <w:r>
              <w:rPr>
                <w:rFonts w:ascii="Calibri" w:eastAsia="Calibri" w:hAnsi="Calibri" w:cs="Calibri"/>
              </w:rPr>
              <w:t>8.9</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4975EC23" w14:textId="77777777" w:rsidR="00353B65" w:rsidRDefault="00353B65" w:rsidP="000030A3">
            <w:pPr>
              <w:rPr>
                <w:rFonts w:ascii="Calibri" w:eastAsia="Calibri" w:hAnsi="Calibri" w:cs="Calibri"/>
              </w:rPr>
            </w:pPr>
            <w:r>
              <w:rPr>
                <w:rFonts w:ascii="Calibri" w:eastAsia="Calibri" w:hAnsi="Calibri" w:cs="Calibri"/>
              </w:rPr>
              <w:t xml:space="preserve">Course </w:t>
            </w:r>
            <w:proofErr w:type="gramStart"/>
            <w:r>
              <w:rPr>
                <w:rFonts w:ascii="Calibri" w:eastAsia="Calibri" w:hAnsi="Calibri" w:cs="Calibri"/>
              </w:rPr>
              <w:t>Maximum Policy Project update and discussion on next steps and how to handle increases in enrollment maximums until official policy in place</w:t>
            </w:r>
            <w:proofErr w:type="gramEnd"/>
            <w:r>
              <w:rPr>
                <w:rFonts w:ascii="Calibri" w:eastAsia="Calibri" w:hAnsi="Calibri" w:cs="Calibri"/>
              </w:rPr>
              <w:t>.</w:t>
            </w:r>
          </w:p>
          <w:p w14:paraId="4BF0DA8C" w14:textId="77777777" w:rsidR="00353B65" w:rsidRDefault="00353B65" w:rsidP="000030A3">
            <w:pPr>
              <w:rPr>
                <w:rFonts w:ascii="Calibri" w:eastAsia="Calibri" w:hAnsi="Calibri" w:cs="Calibri"/>
              </w:rPr>
            </w:pPr>
          </w:p>
          <w:p w14:paraId="71FD12E9"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Need to solicit feedback on how best </w:t>
            </w:r>
            <w:proofErr w:type="gramStart"/>
            <w:r>
              <w:rPr>
                <w:rFonts w:ascii="Calibri" w:eastAsia="Calibri" w:hAnsi="Calibri" w:cs="Calibri"/>
                <w:color w:val="FF0000"/>
              </w:rPr>
              <w:t>to currently handle</w:t>
            </w:r>
            <w:proofErr w:type="gramEnd"/>
            <w:r>
              <w:rPr>
                <w:rFonts w:ascii="Calibri" w:eastAsia="Calibri" w:hAnsi="Calibri" w:cs="Calibri"/>
                <w:color w:val="FF0000"/>
              </w:rPr>
              <w:t xml:space="preserve"> course maximum requests, given that there is currently no procedure in place. </w:t>
            </w:r>
          </w:p>
          <w:p w14:paraId="14CB5D9F" w14:textId="77777777" w:rsidR="00353B65" w:rsidRDefault="00353B65" w:rsidP="000030A3">
            <w:pPr>
              <w:rPr>
                <w:rFonts w:ascii="Calibri" w:eastAsia="Calibri" w:hAnsi="Calibri" w:cs="Calibri"/>
                <w:color w:val="FF0000"/>
              </w:rPr>
            </w:pPr>
          </w:p>
          <w:p w14:paraId="58D362AB"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This discussion </w:t>
            </w:r>
            <w:proofErr w:type="gramStart"/>
            <w:r>
              <w:rPr>
                <w:rFonts w:ascii="Calibri" w:eastAsia="Calibri" w:hAnsi="Calibri" w:cs="Calibri"/>
                <w:color w:val="FF0000"/>
              </w:rPr>
              <w:t>is focused</w:t>
            </w:r>
            <w:proofErr w:type="gramEnd"/>
            <w:r>
              <w:rPr>
                <w:rFonts w:ascii="Calibri" w:eastAsia="Calibri" w:hAnsi="Calibri" w:cs="Calibri"/>
                <w:color w:val="FF0000"/>
              </w:rPr>
              <w:t xml:space="preserve"> on how we should respond if college administration again asks faculty to increase course enrollment maximums.  </w:t>
            </w:r>
          </w:p>
          <w:p w14:paraId="407D2605" w14:textId="77777777" w:rsidR="00353B65" w:rsidRDefault="00353B65" w:rsidP="000030A3">
            <w:pPr>
              <w:rPr>
                <w:rFonts w:ascii="Calibri" w:eastAsia="Calibri" w:hAnsi="Calibri" w:cs="Calibri"/>
                <w:color w:val="FF0000"/>
              </w:rPr>
            </w:pPr>
          </w:p>
          <w:p w14:paraId="1C2856E0"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Denise Erickson: there was a faculty survey 2-3 years ago. Lacefield: that survey’s results were critical of the proposals at that time but </w:t>
            </w:r>
            <w:proofErr w:type="gramStart"/>
            <w:r>
              <w:rPr>
                <w:rFonts w:ascii="Calibri" w:eastAsia="Calibri" w:hAnsi="Calibri" w:cs="Calibri"/>
                <w:color w:val="FF0000"/>
              </w:rPr>
              <w:t>didn’t</w:t>
            </w:r>
            <w:proofErr w:type="gramEnd"/>
            <w:r>
              <w:rPr>
                <w:rFonts w:ascii="Calibri" w:eastAsia="Calibri" w:hAnsi="Calibri" w:cs="Calibri"/>
                <w:color w:val="FF0000"/>
              </w:rPr>
              <w:t xml:space="preserve"> have any alternative proposals for a procedure. </w:t>
            </w:r>
          </w:p>
          <w:p w14:paraId="529986AC" w14:textId="77777777" w:rsidR="00353B65" w:rsidRDefault="00353B65" w:rsidP="000030A3">
            <w:pPr>
              <w:rPr>
                <w:rFonts w:ascii="Calibri" w:eastAsia="Calibri" w:hAnsi="Calibri" w:cs="Calibri"/>
                <w:color w:val="FF0000"/>
              </w:rPr>
            </w:pPr>
          </w:p>
          <w:p w14:paraId="66D05045"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Concerns about some course maximums </w:t>
            </w:r>
            <w:proofErr w:type="gramStart"/>
            <w:r>
              <w:rPr>
                <w:rFonts w:ascii="Calibri" w:eastAsia="Calibri" w:hAnsi="Calibri" w:cs="Calibri"/>
                <w:color w:val="FF0000"/>
              </w:rPr>
              <w:t>being raised</w:t>
            </w:r>
            <w:proofErr w:type="gramEnd"/>
            <w:r>
              <w:rPr>
                <w:rFonts w:ascii="Calibri" w:eastAsia="Calibri" w:hAnsi="Calibri" w:cs="Calibri"/>
                <w:color w:val="FF0000"/>
              </w:rPr>
              <w:t xml:space="preserve"> without notifying any faculty.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60A45476" w14:textId="77777777" w:rsidR="00353B65" w:rsidRDefault="00353B65" w:rsidP="000030A3">
            <w:pPr>
              <w:jc w:val="center"/>
              <w:rPr>
                <w:rFonts w:ascii="Calibri" w:eastAsia="Calibri" w:hAnsi="Calibri" w:cs="Calibri"/>
              </w:rPr>
            </w:pPr>
            <w:r>
              <w:rPr>
                <w:rFonts w:ascii="Calibri" w:eastAsia="Calibri" w:hAnsi="Calibri" w:cs="Calibri"/>
              </w:rPr>
              <w:t>Schertle and 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1B491434"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5D98C07E" w14:textId="77777777" w:rsidR="00353B65" w:rsidRDefault="00353B65" w:rsidP="000030A3">
            <w:pPr>
              <w:jc w:val="center"/>
              <w:rPr>
                <w:rFonts w:ascii="Calibri" w:eastAsia="Calibri" w:hAnsi="Calibri" w:cs="Calibri"/>
              </w:rPr>
            </w:pPr>
            <w:r>
              <w:rPr>
                <w:rFonts w:ascii="Calibri" w:eastAsia="Calibri" w:hAnsi="Calibri" w:cs="Calibri"/>
              </w:rPr>
              <w:t>Information/Discussion</w:t>
            </w:r>
          </w:p>
        </w:tc>
      </w:tr>
      <w:tr w:rsidR="00353B65" w14:paraId="233014B1"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6376A" w14:textId="77777777" w:rsidR="00353B65" w:rsidRDefault="00353B65" w:rsidP="000030A3">
            <w:pPr>
              <w:jc w:val="center"/>
              <w:rPr>
                <w:rFonts w:ascii="Calibri" w:eastAsia="Calibri" w:hAnsi="Calibri" w:cs="Calibri"/>
              </w:rPr>
            </w:pPr>
            <w:r>
              <w:rPr>
                <w:rFonts w:ascii="Calibri" w:eastAsia="Calibri" w:hAnsi="Calibri" w:cs="Calibri"/>
              </w:rPr>
              <w:t>8.10</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4B08A25E" w14:textId="77777777" w:rsidR="00353B65" w:rsidRDefault="00353B65" w:rsidP="000030A3">
            <w:pPr>
              <w:rPr>
                <w:rFonts w:ascii="Calibri" w:eastAsia="Calibri" w:hAnsi="Calibri" w:cs="Calibri"/>
              </w:rPr>
            </w:pPr>
            <w:r>
              <w:rPr>
                <w:rFonts w:ascii="Calibri" w:eastAsia="Calibri" w:hAnsi="Calibri" w:cs="Calibri"/>
              </w:rPr>
              <w:t>Faculty Survey discussion of results: Part I- Transparency and Course Offerings</w:t>
            </w:r>
          </w:p>
          <w:p w14:paraId="2549C738" w14:textId="77777777" w:rsidR="00353B65" w:rsidRDefault="00353B65" w:rsidP="000030A3">
            <w:pPr>
              <w:rPr>
                <w:rFonts w:ascii="Calibri" w:eastAsia="Calibri" w:hAnsi="Calibri" w:cs="Calibri"/>
              </w:rPr>
            </w:pPr>
          </w:p>
          <w:p w14:paraId="1A6C655F" w14:textId="77777777" w:rsidR="00353B65" w:rsidRDefault="00353B65" w:rsidP="000030A3">
            <w:pPr>
              <w:rPr>
                <w:rFonts w:ascii="Calibri" w:eastAsia="Calibri" w:hAnsi="Calibri" w:cs="Calibri"/>
                <w:color w:val="FF0000"/>
              </w:rPr>
            </w:pPr>
            <w:r>
              <w:rPr>
                <w:rFonts w:ascii="Calibri" w:eastAsia="Calibri" w:hAnsi="Calibri" w:cs="Calibri"/>
                <w:color w:val="FF0000"/>
              </w:rPr>
              <w:t xml:space="preserve">- Biggest point of consensus among results was that </w:t>
            </w:r>
            <w:proofErr w:type="gramStart"/>
            <w:r>
              <w:rPr>
                <w:rFonts w:ascii="Calibri" w:eastAsia="Calibri" w:hAnsi="Calibri" w:cs="Calibri"/>
                <w:color w:val="FF0000"/>
              </w:rPr>
              <w:t>administrators should be evaluated anonymously by faculty</w:t>
            </w:r>
            <w:proofErr w:type="gramEnd"/>
            <w:r>
              <w:rPr>
                <w:rFonts w:ascii="Calibri" w:eastAsia="Calibri" w:hAnsi="Calibri" w:cs="Calibri"/>
                <w:color w:val="FF0000"/>
              </w:rPr>
              <w:t xml:space="preserve">.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4B799F90" w14:textId="77777777" w:rsidR="00353B65" w:rsidRDefault="00353B65" w:rsidP="000030A3">
            <w:pPr>
              <w:jc w:val="center"/>
              <w:rPr>
                <w:rFonts w:ascii="Calibri" w:eastAsia="Calibri" w:hAnsi="Calibri" w:cs="Calibri"/>
              </w:rPr>
            </w:pPr>
            <w:r>
              <w:rPr>
                <w:rFonts w:ascii="Calibri" w:eastAsia="Calibri" w:hAnsi="Calibri" w:cs="Calibri"/>
              </w:rPr>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13EB3E0B" w14:textId="77777777" w:rsidR="00353B65" w:rsidRDefault="00353B65" w:rsidP="000030A3">
            <w:pPr>
              <w:jc w:val="center"/>
              <w:rPr>
                <w:rFonts w:ascii="Calibri" w:eastAsia="Calibri" w:hAnsi="Calibri" w:cs="Calibri"/>
              </w:rPr>
            </w:pPr>
            <w:r>
              <w:rPr>
                <w:rFonts w:ascii="Calibri" w:eastAsia="Calibri" w:hAnsi="Calibri" w:cs="Calibri"/>
              </w:rPr>
              <w:t>15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42B7E099" w14:textId="77777777" w:rsidR="00353B65" w:rsidRDefault="00353B65" w:rsidP="000030A3">
            <w:pPr>
              <w:jc w:val="center"/>
              <w:rPr>
                <w:rFonts w:ascii="Calibri" w:eastAsia="Calibri" w:hAnsi="Calibri" w:cs="Calibri"/>
              </w:rPr>
            </w:pPr>
            <w:r>
              <w:rPr>
                <w:rFonts w:ascii="Calibri" w:eastAsia="Calibri" w:hAnsi="Calibri" w:cs="Calibri"/>
              </w:rPr>
              <w:t>Discussion</w:t>
            </w:r>
          </w:p>
        </w:tc>
      </w:tr>
      <w:tr w:rsidR="00353B65" w14:paraId="31B69618"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68C3E" w14:textId="77777777" w:rsidR="00353B65" w:rsidRDefault="00353B65" w:rsidP="000030A3">
            <w:pPr>
              <w:jc w:val="center"/>
              <w:rPr>
                <w:rFonts w:ascii="Calibri" w:eastAsia="Calibri" w:hAnsi="Calibri" w:cs="Calibri"/>
              </w:rPr>
            </w:pPr>
            <w:r>
              <w:rPr>
                <w:rFonts w:ascii="Calibri" w:eastAsia="Calibri" w:hAnsi="Calibri" w:cs="Calibri"/>
              </w:rPr>
              <w:t>8.11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14:paraId="588ED401" w14:textId="77777777" w:rsidR="00353B65" w:rsidRDefault="00353B65" w:rsidP="000030A3">
            <w:pPr>
              <w:rPr>
                <w:rFonts w:ascii="Calibri" w:eastAsia="Calibri" w:hAnsi="Calibri" w:cs="Calibri"/>
              </w:rPr>
            </w:pPr>
            <w:r>
              <w:rPr>
                <w:rFonts w:ascii="Calibri" w:eastAsia="Calibri" w:hAnsi="Calibri" w:cs="Calibri"/>
              </w:rPr>
              <w:t>Revising bylaw ARTICLE II: ELECTION OF OFFICERS</w:t>
            </w:r>
          </w:p>
          <w:p w14:paraId="7A680E04" w14:textId="77777777" w:rsidR="00353B65" w:rsidRDefault="00353B65" w:rsidP="000030A3">
            <w:pPr>
              <w:rPr>
                <w:rFonts w:ascii="Calibri" w:eastAsia="Calibri" w:hAnsi="Calibri" w:cs="Calibri"/>
              </w:rPr>
            </w:pPr>
          </w:p>
          <w:p w14:paraId="04EE9FA0" w14:textId="77777777" w:rsidR="00353B65" w:rsidRDefault="00353B65" w:rsidP="000030A3">
            <w:pPr>
              <w:rPr>
                <w:rFonts w:ascii="Calibri" w:eastAsia="Calibri" w:hAnsi="Calibri" w:cs="Calibri"/>
                <w:color w:val="FF0000"/>
              </w:rPr>
            </w:pPr>
            <w:r>
              <w:rPr>
                <w:rFonts w:ascii="Calibri" w:eastAsia="Calibri" w:hAnsi="Calibri" w:cs="Calibri"/>
                <w:color w:val="FF0000"/>
              </w:rPr>
              <w:lastRenderedPageBreak/>
              <w:t xml:space="preserve">- Change </w:t>
            </w:r>
            <w:proofErr w:type="gramStart"/>
            <w:r>
              <w:rPr>
                <w:rFonts w:ascii="Calibri" w:eastAsia="Calibri" w:hAnsi="Calibri" w:cs="Calibri"/>
                <w:color w:val="FF0000"/>
              </w:rPr>
              <w:t>is meant</w:t>
            </w:r>
            <w:proofErr w:type="gramEnd"/>
            <w:r>
              <w:rPr>
                <w:rFonts w:ascii="Calibri" w:eastAsia="Calibri" w:hAnsi="Calibri" w:cs="Calibri"/>
                <w:color w:val="FF0000"/>
              </w:rPr>
              <w:t xml:space="preserve"> to stagger election of President and Vice-President positions. This </w:t>
            </w:r>
            <w:proofErr w:type="gramStart"/>
            <w:r>
              <w:rPr>
                <w:rFonts w:ascii="Calibri" w:eastAsia="Calibri" w:hAnsi="Calibri" w:cs="Calibri"/>
                <w:color w:val="FF0000"/>
              </w:rPr>
              <w:t>is intended</w:t>
            </w:r>
            <w:proofErr w:type="gramEnd"/>
            <w:r>
              <w:rPr>
                <w:rFonts w:ascii="Calibri" w:eastAsia="Calibri" w:hAnsi="Calibri" w:cs="Calibri"/>
                <w:color w:val="FF0000"/>
              </w:rPr>
              <w:t xml:space="preserve"> to help ease transition to a new President: the President would help train Vice-President to before taking on the position.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14:paraId="516E6D74" w14:textId="77777777" w:rsidR="00353B65" w:rsidRDefault="00353B65" w:rsidP="000030A3">
            <w:pPr>
              <w:jc w:val="center"/>
              <w:rPr>
                <w:rFonts w:ascii="Calibri" w:eastAsia="Calibri" w:hAnsi="Calibri" w:cs="Calibri"/>
              </w:rPr>
            </w:pPr>
            <w:r>
              <w:rPr>
                <w:rFonts w:ascii="Calibri" w:eastAsia="Calibri" w:hAnsi="Calibri" w:cs="Calibri"/>
              </w:rPr>
              <w:lastRenderedPageBreak/>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14:paraId="1469DB0D"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14:paraId="3C054861" w14:textId="77777777" w:rsidR="00353B65" w:rsidRDefault="00353B65" w:rsidP="000030A3">
            <w:pPr>
              <w:jc w:val="center"/>
              <w:rPr>
                <w:rFonts w:ascii="Calibri" w:eastAsia="Calibri" w:hAnsi="Calibri" w:cs="Calibri"/>
              </w:rPr>
            </w:pPr>
            <w:r>
              <w:rPr>
                <w:rFonts w:ascii="Calibri" w:eastAsia="Calibri" w:hAnsi="Calibri" w:cs="Calibri"/>
              </w:rPr>
              <w:t>Discussion</w:t>
            </w:r>
          </w:p>
        </w:tc>
      </w:tr>
      <w:tr w:rsidR="00353B65" w14:paraId="1D305182" w14:textId="77777777" w:rsidTr="000030A3">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4A8DCED" w14:textId="77777777" w:rsidR="00353B65" w:rsidRDefault="00353B65" w:rsidP="000030A3">
            <w:pPr>
              <w:rPr>
                <w:rFonts w:ascii="Calibri" w:eastAsia="Calibri" w:hAnsi="Calibri" w:cs="Calibri"/>
                <w:b/>
              </w:rPr>
            </w:pPr>
            <w:r>
              <w:rPr>
                <w:rFonts w:ascii="Calibri" w:eastAsia="Calibri" w:hAnsi="Calibri" w:cs="Calibri"/>
                <w:b/>
              </w:rPr>
              <w:t>Other Reports, Meetings and Deadlines</w:t>
            </w:r>
          </w:p>
        </w:tc>
      </w:tr>
      <w:tr w:rsidR="00353B65" w14:paraId="51A37AC0" w14:textId="77777777" w:rsidTr="000030A3">
        <w:trPr>
          <w:trHeight w:val="100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3A0CC" w14:textId="77777777" w:rsidR="00353B65" w:rsidRDefault="00353B65" w:rsidP="000030A3">
            <w:pPr>
              <w:jc w:val="center"/>
              <w:rPr>
                <w:rFonts w:ascii="Calibri" w:eastAsia="Calibri" w:hAnsi="Calibri" w:cs="Calibri"/>
              </w:rPr>
            </w:pPr>
            <w:r>
              <w:rPr>
                <w:rFonts w:ascii="Calibri" w:eastAsia="Calibri" w:hAnsi="Calibri" w:cs="Calibri"/>
              </w:rPr>
              <w:t>9.1</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432C9145" w14:textId="77777777" w:rsidR="00353B65" w:rsidRDefault="00353B65" w:rsidP="000030A3">
            <w:pPr>
              <w:rPr>
                <w:rFonts w:ascii="Calibri" w:eastAsia="Calibri" w:hAnsi="Calibri" w:cs="Calibri"/>
              </w:rPr>
            </w:pPr>
            <w:r>
              <w:rPr>
                <w:rFonts w:ascii="Calibri" w:eastAsia="Calibri" w:hAnsi="Calibri" w:cs="Calibri"/>
              </w:rPr>
              <w:t>Upcoming Governance Meetings</w:t>
            </w:r>
          </w:p>
          <w:p w14:paraId="1FCDD1C5" w14:textId="77777777" w:rsidR="00353B65" w:rsidRDefault="00353B65" w:rsidP="00115D35">
            <w:pPr>
              <w:widowControl w:val="0"/>
              <w:numPr>
                <w:ilvl w:val="0"/>
                <w:numId w:val="5"/>
              </w:numPr>
              <w:spacing w:line="276" w:lineRule="auto"/>
              <w:contextualSpacing/>
              <w:rPr>
                <w:rFonts w:ascii="Calibri" w:eastAsia="Calibri" w:hAnsi="Calibri" w:cs="Calibri"/>
              </w:rPr>
            </w:pPr>
            <w:r>
              <w:rPr>
                <w:rFonts w:ascii="Calibri" w:eastAsia="Calibri" w:hAnsi="Calibri" w:cs="Calibri"/>
              </w:rPr>
              <w:t>Faculty Professional Development Committee</w:t>
            </w:r>
          </w:p>
          <w:p w14:paraId="35F533E8" w14:textId="77777777" w:rsidR="00353B65" w:rsidRDefault="00353B65" w:rsidP="00115D35">
            <w:pPr>
              <w:widowControl w:val="0"/>
              <w:numPr>
                <w:ilvl w:val="0"/>
                <w:numId w:val="5"/>
              </w:numPr>
              <w:spacing w:line="276" w:lineRule="auto"/>
              <w:contextualSpacing/>
              <w:rPr>
                <w:rFonts w:ascii="Calibri" w:eastAsia="Calibri" w:hAnsi="Calibri" w:cs="Calibri"/>
              </w:rPr>
            </w:pPr>
            <w:r>
              <w:rPr>
                <w:rFonts w:ascii="Calibri" w:eastAsia="Calibri" w:hAnsi="Calibri" w:cs="Calibri"/>
              </w:rPr>
              <w:t>Professional Learning Committee</w:t>
            </w:r>
          </w:p>
          <w:p w14:paraId="1AD50DBF" w14:textId="77777777" w:rsidR="00353B65" w:rsidRDefault="00353B65" w:rsidP="00115D35">
            <w:pPr>
              <w:widowControl w:val="0"/>
              <w:numPr>
                <w:ilvl w:val="0"/>
                <w:numId w:val="5"/>
              </w:numPr>
              <w:spacing w:line="276" w:lineRule="auto"/>
              <w:contextualSpacing/>
              <w:rPr>
                <w:rFonts w:ascii="Calibri" w:eastAsia="Calibri" w:hAnsi="Calibri" w:cs="Calibri"/>
              </w:rPr>
            </w:pPr>
            <w:r>
              <w:rPr>
                <w:rFonts w:ascii="Calibri" w:eastAsia="Calibri" w:hAnsi="Calibri" w:cs="Calibri"/>
              </w:rPr>
              <w:t>Curriculum Committee</w:t>
            </w:r>
          </w:p>
          <w:p w14:paraId="7A7D1048" w14:textId="77777777" w:rsidR="00353B65" w:rsidRDefault="00353B65" w:rsidP="00115D35">
            <w:pPr>
              <w:widowControl w:val="0"/>
              <w:numPr>
                <w:ilvl w:val="0"/>
                <w:numId w:val="5"/>
              </w:numPr>
              <w:spacing w:line="276" w:lineRule="auto"/>
              <w:contextualSpacing/>
              <w:rPr>
                <w:rFonts w:ascii="Calibri" w:eastAsia="Calibri" w:hAnsi="Calibri" w:cs="Calibri"/>
              </w:rPr>
            </w:pPr>
            <w:r>
              <w:rPr>
                <w:rFonts w:ascii="Calibri" w:eastAsia="Calibri" w:hAnsi="Calibri" w:cs="Calibri"/>
              </w:rPr>
              <w:t>ACES</w:t>
            </w:r>
          </w:p>
          <w:p w14:paraId="2AE68754" w14:textId="77777777" w:rsidR="00353B65" w:rsidRDefault="00353B65" w:rsidP="00115D35">
            <w:pPr>
              <w:widowControl w:val="0"/>
              <w:numPr>
                <w:ilvl w:val="0"/>
                <w:numId w:val="5"/>
              </w:numPr>
              <w:spacing w:line="276" w:lineRule="auto"/>
              <w:contextualSpacing/>
              <w:rPr>
                <w:rFonts w:ascii="Calibri" w:eastAsia="Calibri" w:hAnsi="Calibri" w:cs="Calibri"/>
              </w:rPr>
            </w:pPr>
            <w:r>
              <w:rPr>
                <w:rFonts w:ascii="Calibri" w:eastAsia="Calibri" w:hAnsi="Calibri" w:cs="Calibri"/>
              </w:rPr>
              <w:t>IPC</w:t>
            </w:r>
          </w:p>
          <w:p w14:paraId="68E26E04" w14:textId="77777777" w:rsidR="00353B65" w:rsidRDefault="00353B65" w:rsidP="00115D35">
            <w:pPr>
              <w:widowControl w:val="0"/>
              <w:numPr>
                <w:ilvl w:val="0"/>
                <w:numId w:val="5"/>
              </w:numPr>
              <w:spacing w:line="276" w:lineRule="auto"/>
              <w:contextualSpacing/>
              <w:rPr>
                <w:rFonts w:ascii="Calibri" w:eastAsia="Calibri" w:hAnsi="Calibri" w:cs="Calibri"/>
              </w:rPr>
            </w:pPr>
            <w:r>
              <w:rPr>
                <w:rFonts w:ascii="Calibri" w:eastAsia="Calibri" w:hAnsi="Calibri" w:cs="Calibri"/>
              </w:rPr>
              <w:t>Planning and Budgeting Council (PBC)</w:t>
            </w:r>
          </w:p>
        </w:tc>
      </w:tr>
      <w:tr w:rsidR="00353B65" w14:paraId="655E76FA" w14:textId="77777777" w:rsidTr="000030A3">
        <w:trPr>
          <w:trHeight w:val="100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8F5CA" w14:textId="77777777" w:rsidR="00353B65" w:rsidRDefault="00353B65" w:rsidP="000030A3">
            <w:pPr>
              <w:jc w:val="center"/>
              <w:rPr>
                <w:rFonts w:ascii="Calibri" w:eastAsia="Calibri" w:hAnsi="Calibri" w:cs="Calibri"/>
              </w:rPr>
            </w:pPr>
            <w:r>
              <w:rPr>
                <w:rFonts w:ascii="Calibri" w:eastAsia="Calibri" w:hAnsi="Calibri" w:cs="Calibri"/>
              </w:rPr>
              <w:t>9.2</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77E9F848" w14:textId="77777777" w:rsidR="00353B65" w:rsidRDefault="00353B65" w:rsidP="000030A3">
            <w:pPr>
              <w:rPr>
                <w:rFonts w:ascii="Calibri" w:eastAsia="Calibri" w:hAnsi="Calibri" w:cs="Calibri"/>
              </w:rPr>
            </w:pPr>
            <w:r>
              <w:rPr>
                <w:rFonts w:ascii="Calibri" w:eastAsia="Calibri" w:hAnsi="Calibri" w:cs="Calibri"/>
              </w:rPr>
              <w:t>Upcoming Events:</w:t>
            </w:r>
          </w:p>
          <w:p w14:paraId="65E6E14F" w14:textId="77777777" w:rsidR="00353B65" w:rsidRDefault="00353B65" w:rsidP="000030A3">
            <w:pPr>
              <w:widowControl w:val="0"/>
              <w:rPr>
                <w:rFonts w:ascii="Calibri" w:eastAsia="Calibri" w:hAnsi="Calibri" w:cs="Calibri"/>
              </w:rPr>
            </w:pPr>
            <w:r>
              <w:rPr>
                <w:rFonts w:ascii="Calibri" w:eastAsia="Calibri" w:hAnsi="Calibri" w:cs="Calibri"/>
              </w:rPr>
              <w:t>TBA</w:t>
            </w:r>
          </w:p>
        </w:tc>
      </w:tr>
      <w:tr w:rsidR="00353B65" w14:paraId="43467E21" w14:textId="77777777" w:rsidTr="000030A3">
        <w:trPr>
          <w:trHeight w:val="480"/>
        </w:trPr>
        <w:tc>
          <w:tcPr>
            <w:tcW w:w="780" w:type="dxa"/>
            <w:tcBorders>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4074882" w14:textId="77777777" w:rsidR="00353B65" w:rsidRDefault="00353B65" w:rsidP="000030A3">
            <w:pPr>
              <w:jc w:val="center"/>
              <w:rPr>
                <w:rFonts w:ascii="Calibri" w:eastAsia="Calibri" w:hAnsi="Calibri" w:cs="Calibri"/>
              </w:rPr>
            </w:pPr>
            <w:r>
              <w:rPr>
                <w:rFonts w:ascii="Calibri" w:eastAsia="Calibri" w:hAnsi="Calibri" w:cs="Calibri"/>
              </w:rPr>
              <w:t>10</w:t>
            </w:r>
          </w:p>
        </w:tc>
        <w:tc>
          <w:tcPr>
            <w:tcW w:w="4215" w:type="dxa"/>
            <w:tcBorders>
              <w:bottom w:val="single" w:sz="8" w:space="0" w:color="000000"/>
              <w:right w:val="single" w:sz="8" w:space="0" w:color="000000"/>
            </w:tcBorders>
            <w:shd w:val="clear" w:color="auto" w:fill="E6E6E6"/>
            <w:tcMar>
              <w:top w:w="100" w:type="dxa"/>
              <w:left w:w="100" w:type="dxa"/>
              <w:bottom w:w="100" w:type="dxa"/>
              <w:right w:w="100" w:type="dxa"/>
            </w:tcMar>
          </w:tcPr>
          <w:p w14:paraId="56758E73" w14:textId="77777777" w:rsidR="00353B65" w:rsidRDefault="00353B65" w:rsidP="000030A3">
            <w:pPr>
              <w:rPr>
                <w:rFonts w:ascii="Calibri" w:eastAsia="Calibri" w:hAnsi="Calibri" w:cs="Calibri"/>
              </w:rPr>
            </w:pPr>
            <w:r>
              <w:rPr>
                <w:rFonts w:ascii="Calibri" w:eastAsia="Calibri" w:hAnsi="Calibri" w:cs="Calibri"/>
              </w:rPr>
              <w:t>Adjourn</w:t>
            </w:r>
          </w:p>
        </w:tc>
        <w:tc>
          <w:tcPr>
            <w:tcW w:w="1880" w:type="dxa"/>
            <w:tcBorders>
              <w:bottom w:val="single" w:sz="8" w:space="0" w:color="000000"/>
              <w:right w:val="single" w:sz="8" w:space="0" w:color="000000"/>
            </w:tcBorders>
            <w:shd w:val="clear" w:color="auto" w:fill="E6E6E6"/>
            <w:tcMar>
              <w:top w:w="100" w:type="dxa"/>
              <w:left w:w="100" w:type="dxa"/>
              <w:bottom w:w="100" w:type="dxa"/>
              <w:right w:w="100" w:type="dxa"/>
            </w:tcMar>
          </w:tcPr>
          <w:p w14:paraId="76E6A8EA" w14:textId="77777777" w:rsidR="00353B65" w:rsidRDefault="00353B65" w:rsidP="000030A3">
            <w:pPr>
              <w:jc w:val="center"/>
              <w:rPr>
                <w:rFonts w:ascii="Calibri" w:eastAsia="Calibri" w:hAnsi="Calibri" w:cs="Calibri"/>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E6E6E6"/>
            <w:tcMar>
              <w:top w:w="100" w:type="dxa"/>
              <w:left w:w="100" w:type="dxa"/>
              <w:bottom w:w="100" w:type="dxa"/>
              <w:right w:w="100" w:type="dxa"/>
            </w:tcMar>
          </w:tcPr>
          <w:p w14:paraId="09EB22BB" w14:textId="77777777" w:rsidR="00353B65" w:rsidRDefault="00353B65" w:rsidP="000030A3">
            <w:pPr>
              <w:jc w:val="center"/>
              <w:rPr>
                <w:rFonts w:ascii="Calibri" w:eastAsia="Calibri" w:hAnsi="Calibri" w:cs="Calibri"/>
              </w:rPr>
            </w:pPr>
            <w:r>
              <w:rPr>
                <w:rFonts w:ascii="Calibri" w:eastAsia="Calibri" w:hAnsi="Calibri" w:cs="Calibri"/>
              </w:rPr>
              <w:t xml:space="preserve"> </w:t>
            </w:r>
          </w:p>
        </w:tc>
        <w:tc>
          <w:tcPr>
            <w:tcW w:w="1668" w:type="dxa"/>
            <w:tcBorders>
              <w:bottom w:val="single" w:sz="8" w:space="0" w:color="000000"/>
              <w:right w:val="single" w:sz="8" w:space="0" w:color="000000"/>
            </w:tcBorders>
            <w:shd w:val="clear" w:color="auto" w:fill="E6E6E6"/>
            <w:tcMar>
              <w:top w:w="100" w:type="dxa"/>
              <w:left w:w="100" w:type="dxa"/>
              <w:bottom w:w="100" w:type="dxa"/>
              <w:right w:w="100" w:type="dxa"/>
            </w:tcMar>
          </w:tcPr>
          <w:p w14:paraId="1CA00E04" w14:textId="77777777" w:rsidR="00353B65" w:rsidRDefault="00353B65" w:rsidP="000030A3">
            <w:pPr>
              <w:jc w:val="center"/>
              <w:rPr>
                <w:rFonts w:ascii="Calibri" w:eastAsia="Calibri" w:hAnsi="Calibri" w:cs="Calibri"/>
                <w:color w:val="FF0000"/>
              </w:rPr>
            </w:pPr>
            <w:r>
              <w:rPr>
                <w:rFonts w:ascii="Calibri" w:eastAsia="Calibri" w:hAnsi="Calibri" w:cs="Calibri"/>
                <w:color w:val="FF0000"/>
              </w:rPr>
              <w:t>Action</w:t>
            </w:r>
          </w:p>
        </w:tc>
      </w:tr>
    </w:tbl>
    <w:p w14:paraId="02618731" w14:textId="77777777" w:rsidR="00353B65" w:rsidRDefault="00353B65" w:rsidP="00353B65">
      <w:pPr>
        <w:spacing w:after="200"/>
        <w:ind w:left="-900" w:right="-1160"/>
        <w:rPr>
          <w:rFonts w:ascii="Calibri" w:eastAsia="Calibri" w:hAnsi="Calibri" w:cs="Calibri"/>
          <w:i/>
          <w:sz w:val="20"/>
          <w:szCs w:val="20"/>
        </w:rPr>
      </w:pPr>
      <w:proofErr w:type="gramStart"/>
      <w:r>
        <w:rPr>
          <w:rFonts w:ascii="Calibri" w:eastAsia="Calibri" w:hAnsi="Calibri" w:cs="Calibri"/>
          <w:i/>
          <w:sz w:val="20"/>
          <w:szCs w:val="20"/>
        </w:rPr>
        <w:t>In accordance with the Ralph M. Brown Act and SB 751, minutes of the Cañada College Academic Senate will record the votes of all members as follows: (1) Members recorded as absent are presumed not to have voted; (2) the names of members voting in the minority or abstaining are recorded; (3) all other members are presumed to have voted in the majority.</w:t>
      </w:r>
      <w:proofErr w:type="gramEnd"/>
    </w:p>
    <w:p w14:paraId="728C160D" w14:textId="77777777" w:rsidR="00353B65" w:rsidRDefault="00353B65" w:rsidP="00353B65">
      <w:pPr>
        <w:ind w:left="-900" w:right="-1160"/>
        <w:jc w:val="center"/>
        <w:rPr>
          <w:rFonts w:ascii="Calibri" w:eastAsia="Calibri" w:hAnsi="Calibri" w:cs="Calibri"/>
          <w:b/>
          <w:sz w:val="20"/>
          <w:szCs w:val="20"/>
        </w:rPr>
      </w:pPr>
      <w:r>
        <w:rPr>
          <w:rFonts w:ascii="Calibri" w:eastAsia="Calibri" w:hAnsi="Calibri" w:cs="Calibri"/>
          <w:b/>
          <w:sz w:val="20"/>
          <w:szCs w:val="20"/>
        </w:rPr>
        <w:t>Academic Senate for the 2018 – 2019 academic year:</w:t>
      </w:r>
    </w:p>
    <w:p w14:paraId="0336D3DC" w14:textId="1204B97B" w:rsidR="00353B65" w:rsidRDefault="00353B65" w:rsidP="00353B65">
      <w:pPr>
        <w:ind w:left="-900" w:right="-1160"/>
        <w:jc w:val="center"/>
        <w:rPr>
          <w:rFonts w:ascii="Calibri" w:eastAsia="Calibri" w:hAnsi="Calibri" w:cs="Calibri"/>
          <w:b/>
          <w:sz w:val="20"/>
          <w:szCs w:val="20"/>
        </w:rPr>
      </w:pPr>
      <w:r>
        <w:rPr>
          <w:rFonts w:ascii="Calibri" w:eastAsia="Calibri" w:hAnsi="Calibri" w:cs="Calibri"/>
        </w:rPr>
        <w:t xml:space="preserve">President: Hyla Lacefield; Vice President: Diana Tedone; Secretary: </w:t>
      </w:r>
      <w:r w:rsidR="00E83593">
        <w:rPr>
          <w:rFonts w:ascii="Calibri" w:eastAsia="Calibri" w:hAnsi="Calibri" w:cs="Calibri"/>
        </w:rPr>
        <w:t>David Eck</w:t>
      </w:r>
      <w:bookmarkStart w:id="0" w:name="_GoBack"/>
      <w:bookmarkEnd w:id="0"/>
      <w:r>
        <w:rPr>
          <w:rFonts w:ascii="Calibri" w:eastAsia="Calibri" w:hAnsi="Calibri" w:cs="Calibri"/>
        </w:rPr>
        <w:t>; Treasurer: Sarah Aranyakul; Curriculum Committee: Candice Nance/Katie Schertle; Professional Development: Denise Erickson; Humanities and Social Sciences Division: Doniella Maher; Science and Technology Division: Po Tong; Business, Design &amp; Workforce Division: Anne Nichols;</w:t>
      </w:r>
      <w:r>
        <w:rPr>
          <w:rFonts w:ascii="Calibri" w:eastAsia="Calibri" w:hAnsi="Calibri" w:cs="Calibri"/>
          <w:i/>
        </w:rPr>
        <w:t xml:space="preserve"> </w:t>
      </w:r>
      <w:r>
        <w:rPr>
          <w:rFonts w:ascii="Calibri" w:eastAsia="Calibri" w:hAnsi="Calibri" w:cs="Calibri"/>
        </w:rPr>
        <w:t>KAD and ASLT: vacant; Student Services/Counseling: Daryan Chan</w:t>
      </w:r>
    </w:p>
    <w:p w14:paraId="367E867F" w14:textId="17F79595" w:rsidR="0096082C" w:rsidRPr="00D23814" w:rsidRDefault="0096082C" w:rsidP="002F3B33">
      <w:pPr>
        <w:pStyle w:val="Footer"/>
        <w:tabs>
          <w:tab w:val="clear" w:pos="8640"/>
        </w:tabs>
        <w:ind w:left="-900" w:right="-1170"/>
        <w:jc w:val="center"/>
        <w:rPr>
          <w:rFonts w:asciiTheme="majorHAnsi" w:hAnsiTheme="majorHAnsi"/>
          <w:sz w:val="22"/>
        </w:rPr>
      </w:pPr>
    </w:p>
    <w:sectPr w:rsidR="0096082C" w:rsidRPr="00D23814" w:rsidSect="00D23814">
      <w:headerReference w:type="default" r:id="rId7"/>
      <w:pgSz w:w="12240" w:h="15840"/>
      <w:pgMar w:top="72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B4DA9" w14:textId="77777777" w:rsidR="00115D35" w:rsidRDefault="00115D35">
      <w:r>
        <w:separator/>
      </w:r>
    </w:p>
  </w:endnote>
  <w:endnote w:type="continuationSeparator" w:id="0">
    <w:p w14:paraId="092C90E3" w14:textId="77777777" w:rsidR="00115D35" w:rsidRDefault="0011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1B734" w14:textId="77777777" w:rsidR="00115D35" w:rsidRDefault="00115D35">
      <w:r>
        <w:separator/>
      </w:r>
    </w:p>
  </w:footnote>
  <w:footnote w:type="continuationSeparator" w:id="0">
    <w:p w14:paraId="1F87A6B2" w14:textId="77777777" w:rsidR="00115D35" w:rsidRDefault="0011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853388"/>
      <w:docPartObj>
        <w:docPartGallery w:val="Watermarks"/>
        <w:docPartUnique/>
      </w:docPartObj>
    </w:sdtPr>
    <w:sdtEndPr/>
    <w:sdtContent>
      <w:p w14:paraId="39774F3B" w14:textId="64D927A1" w:rsidR="00E77341" w:rsidRDefault="00115D35">
        <w:pPr>
          <w:pStyle w:val="Header"/>
        </w:pPr>
        <w:r>
          <w:rPr>
            <w:noProof/>
          </w:rPr>
          <w:pict w14:anchorId="01DB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5568"/>
    <w:multiLevelType w:val="multilevel"/>
    <w:tmpl w:val="79E6E4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5DF0E3D"/>
    <w:multiLevelType w:val="multilevel"/>
    <w:tmpl w:val="E0C6B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683065"/>
    <w:multiLevelType w:val="multilevel"/>
    <w:tmpl w:val="B5DC2F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EE71F9"/>
    <w:multiLevelType w:val="multilevel"/>
    <w:tmpl w:val="81A66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F5489F"/>
    <w:multiLevelType w:val="multilevel"/>
    <w:tmpl w:val="9A8C8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05723D"/>
    <w:multiLevelType w:val="multilevel"/>
    <w:tmpl w:val="DB1C3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5"/>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58"/>
    <w:rsid w:val="00000BCB"/>
    <w:rsid w:val="00004372"/>
    <w:rsid w:val="00005FB9"/>
    <w:rsid w:val="0000755A"/>
    <w:rsid w:val="00007EEF"/>
    <w:rsid w:val="00010CC1"/>
    <w:rsid w:val="000117AF"/>
    <w:rsid w:val="00017596"/>
    <w:rsid w:val="000217B9"/>
    <w:rsid w:val="000261F4"/>
    <w:rsid w:val="00045A7E"/>
    <w:rsid w:val="00046F6E"/>
    <w:rsid w:val="0005783F"/>
    <w:rsid w:val="00061F94"/>
    <w:rsid w:val="00063DA1"/>
    <w:rsid w:val="00065A54"/>
    <w:rsid w:val="000726EE"/>
    <w:rsid w:val="000804F5"/>
    <w:rsid w:val="0008560B"/>
    <w:rsid w:val="000A3C93"/>
    <w:rsid w:val="000A766B"/>
    <w:rsid w:val="000B5252"/>
    <w:rsid w:val="000B623E"/>
    <w:rsid w:val="000C00B1"/>
    <w:rsid w:val="000C13E7"/>
    <w:rsid w:val="000C27F9"/>
    <w:rsid w:val="000C6CA6"/>
    <w:rsid w:val="000C7F8F"/>
    <w:rsid w:val="000D5CF3"/>
    <w:rsid w:val="000D5E50"/>
    <w:rsid w:val="000D7926"/>
    <w:rsid w:val="000E36AE"/>
    <w:rsid w:val="00101BEB"/>
    <w:rsid w:val="00102725"/>
    <w:rsid w:val="00102821"/>
    <w:rsid w:val="00104FEF"/>
    <w:rsid w:val="00105D10"/>
    <w:rsid w:val="0010631B"/>
    <w:rsid w:val="00107DC9"/>
    <w:rsid w:val="0011292B"/>
    <w:rsid w:val="00115D35"/>
    <w:rsid w:val="0011683F"/>
    <w:rsid w:val="00122869"/>
    <w:rsid w:val="00124030"/>
    <w:rsid w:val="001243F1"/>
    <w:rsid w:val="00136E33"/>
    <w:rsid w:val="00137F22"/>
    <w:rsid w:val="00143DAB"/>
    <w:rsid w:val="0014662D"/>
    <w:rsid w:val="00152AA1"/>
    <w:rsid w:val="00154445"/>
    <w:rsid w:val="00155422"/>
    <w:rsid w:val="00170675"/>
    <w:rsid w:val="0018421A"/>
    <w:rsid w:val="00190462"/>
    <w:rsid w:val="001936C8"/>
    <w:rsid w:val="00193EC1"/>
    <w:rsid w:val="001960B1"/>
    <w:rsid w:val="00197959"/>
    <w:rsid w:val="001A2AC6"/>
    <w:rsid w:val="001A73F7"/>
    <w:rsid w:val="001B708F"/>
    <w:rsid w:val="001B7B9D"/>
    <w:rsid w:val="001C38BD"/>
    <w:rsid w:val="001C6EC0"/>
    <w:rsid w:val="001C7E56"/>
    <w:rsid w:val="001D163B"/>
    <w:rsid w:val="001E1EA0"/>
    <w:rsid w:val="001E4012"/>
    <w:rsid w:val="001E4C04"/>
    <w:rsid w:val="001F0E15"/>
    <w:rsid w:val="001F2C51"/>
    <w:rsid w:val="0020221D"/>
    <w:rsid w:val="002246E1"/>
    <w:rsid w:val="00225E73"/>
    <w:rsid w:val="00230C8D"/>
    <w:rsid w:val="002328B2"/>
    <w:rsid w:val="0023484C"/>
    <w:rsid w:val="0023764B"/>
    <w:rsid w:val="00245953"/>
    <w:rsid w:val="0025271F"/>
    <w:rsid w:val="0026365A"/>
    <w:rsid w:val="00266879"/>
    <w:rsid w:val="0027149C"/>
    <w:rsid w:val="0027236C"/>
    <w:rsid w:val="00272DBB"/>
    <w:rsid w:val="002938A1"/>
    <w:rsid w:val="00294159"/>
    <w:rsid w:val="00296C78"/>
    <w:rsid w:val="002A11A4"/>
    <w:rsid w:val="002A254D"/>
    <w:rsid w:val="002B17D9"/>
    <w:rsid w:val="002D04B7"/>
    <w:rsid w:val="002D7742"/>
    <w:rsid w:val="002E2CC7"/>
    <w:rsid w:val="002E5242"/>
    <w:rsid w:val="002F2F18"/>
    <w:rsid w:val="002F3B33"/>
    <w:rsid w:val="00303EE3"/>
    <w:rsid w:val="003042CF"/>
    <w:rsid w:val="0030630C"/>
    <w:rsid w:val="0030664F"/>
    <w:rsid w:val="0031316D"/>
    <w:rsid w:val="0031547A"/>
    <w:rsid w:val="00315593"/>
    <w:rsid w:val="003173E0"/>
    <w:rsid w:val="0032060E"/>
    <w:rsid w:val="00323660"/>
    <w:rsid w:val="00325543"/>
    <w:rsid w:val="00335CE8"/>
    <w:rsid w:val="0033612A"/>
    <w:rsid w:val="00337EFC"/>
    <w:rsid w:val="003477F3"/>
    <w:rsid w:val="00350AA2"/>
    <w:rsid w:val="00350E1D"/>
    <w:rsid w:val="00350F6F"/>
    <w:rsid w:val="00352697"/>
    <w:rsid w:val="00353B65"/>
    <w:rsid w:val="003552AF"/>
    <w:rsid w:val="00356564"/>
    <w:rsid w:val="00357FFB"/>
    <w:rsid w:val="003707DC"/>
    <w:rsid w:val="003771EC"/>
    <w:rsid w:val="003869A8"/>
    <w:rsid w:val="0039251B"/>
    <w:rsid w:val="00397897"/>
    <w:rsid w:val="003A1FF3"/>
    <w:rsid w:val="003A52D7"/>
    <w:rsid w:val="003A73DE"/>
    <w:rsid w:val="003A7653"/>
    <w:rsid w:val="003B19DF"/>
    <w:rsid w:val="003B3DFA"/>
    <w:rsid w:val="003B58BB"/>
    <w:rsid w:val="003C2747"/>
    <w:rsid w:val="003C750E"/>
    <w:rsid w:val="003E0A73"/>
    <w:rsid w:val="003E1185"/>
    <w:rsid w:val="003E44BB"/>
    <w:rsid w:val="003F5448"/>
    <w:rsid w:val="00402F55"/>
    <w:rsid w:val="00404BEC"/>
    <w:rsid w:val="00407300"/>
    <w:rsid w:val="00407D2D"/>
    <w:rsid w:val="00410E5F"/>
    <w:rsid w:val="00412A7F"/>
    <w:rsid w:val="0042259B"/>
    <w:rsid w:val="0042474F"/>
    <w:rsid w:val="00424BAE"/>
    <w:rsid w:val="00426FC0"/>
    <w:rsid w:val="00434A39"/>
    <w:rsid w:val="00443BB6"/>
    <w:rsid w:val="00446EBA"/>
    <w:rsid w:val="00454A19"/>
    <w:rsid w:val="00465AC1"/>
    <w:rsid w:val="00466311"/>
    <w:rsid w:val="00466701"/>
    <w:rsid w:val="0047628C"/>
    <w:rsid w:val="00480FA4"/>
    <w:rsid w:val="004A51C7"/>
    <w:rsid w:val="004A603C"/>
    <w:rsid w:val="004A7092"/>
    <w:rsid w:val="004A7F9B"/>
    <w:rsid w:val="004B3123"/>
    <w:rsid w:val="004B4481"/>
    <w:rsid w:val="004B5F0C"/>
    <w:rsid w:val="004C46AB"/>
    <w:rsid w:val="004C5AB3"/>
    <w:rsid w:val="004D512F"/>
    <w:rsid w:val="004D5336"/>
    <w:rsid w:val="004F25AF"/>
    <w:rsid w:val="004F47C6"/>
    <w:rsid w:val="005016BF"/>
    <w:rsid w:val="00501EA1"/>
    <w:rsid w:val="00504532"/>
    <w:rsid w:val="00510CDA"/>
    <w:rsid w:val="00520F02"/>
    <w:rsid w:val="0053358C"/>
    <w:rsid w:val="00544874"/>
    <w:rsid w:val="00546E64"/>
    <w:rsid w:val="00547481"/>
    <w:rsid w:val="005521EF"/>
    <w:rsid w:val="00556812"/>
    <w:rsid w:val="00557353"/>
    <w:rsid w:val="0056068A"/>
    <w:rsid w:val="00560F81"/>
    <w:rsid w:val="00563B9D"/>
    <w:rsid w:val="00565DCB"/>
    <w:rsid w:val="0057040D"/>
    <w:rsid w:val="00573D34"/>
    <w:rsid w:val="00577F8B"/>
    <w:rsid w:val="0058349E"/>
    <w:rsid w:val="00586750"/>
    <w:rsid w:val="00594737"/>
    <w:rsid w:val="00596F79"/>
    <w:rsid w:val="00597356"/>
    <w:rsid w:val="005A3A02"/>
    <w:rsid w:val="005A754D"/>
    <w:rsid w:val="005B098B"/>
    <w:rsid w:val="005B29DF"/>
    <w:rsid w:val="005B3C7C"/>
    <w:rsid w:val="005B695C"/>
    <w:rsid w:val="005C04F7"/>
    <w:rsid w:val="005C0AE4"/>
    <w:rsid w:val="005C44F3"/>
    <w:rsid w:val="005C4FF8"/>
    <w:rsid w:val="005C63ED"/>
    <w:rsid w:val="005C764B"/>
    <w:rsid w:val="005D08F8"/>
    <w:rsid w:val="005D135C"/>
    <w:rsid w:val="005D1458"/>
    <w:rsid w:val="005D265F"/>
    <w:rsid w:val="005D47E5"/>
    <w:rsid w:val="005D49BF"/>
    <w:rsid w:val="005E6831"/>
    <w:rsid w:val="005E79AE"/>
    <w:rsid w:val="005F416A"/>
    <w:rsid w:val="005F6A60"/>
    <w:rsid w:val="006017F3"/>
    <w:rsid w:val="00604DE9"/>
    <w:rsid w:val="006061B3"/>
    <w:rsid w:val="00607C13"/>
    <w:rsid w:val="00637415"/>
    <w:rsid w:val="0064169E"/>
    <w:rsid w:val="00641B5E"/>
    <w:rsid w:val="00652DFC"/>
    <w:rsid w:val="00660F9C"/>
    <w:rsid w:val="00661516"/>
    <w:rsid w:val="00676697"/>
    <w:rsid w:val="0068426E"/>
    <w:rsid w:val="00684AD8"/>
    <w:rsid w:val="00691D7C"/>
    <w:rsid w:val="006B2487"/>
    <w:rsid w:val="006B5930"/>
    <w:rsid w:val="006B5FF0"/>
    <w:rsid w:val="006C6150"/>
    <w:rsid w:val="006D0287"/>
    <w:rsid w:val="006D5AB4"/>
    <w:rsid w:val="006E3569"/>
    <w:rsid w:val="006E67D7"/>
    <w:rsid w:val="006E696E"/>
    <w:rsid w:val="006E7DE8"/>
    <w:rsid w:val="006F14A7"/>
    <w:rsid w:val="006F7936"/>
    <w:rsid w:val="007051A7"/>
    <w:rsid w:val="007063BB"/>
    <w:rsid w:val="00706A0B"/>
    <w:rsid w:val="007105E7"/>
    <w:rsid w:val="007113B9"/>
    <w:rsid w:val="0071198D"/>
    <w:rsid w:val="007228A8"/>
    <w:rsid w:val="007306CF"/>
    <w:rsid w:val="007333E6"/>
    <w:rsid w:val="0073420F"/>
    <w:rsid w:val="0073711D"/>
    <w:rsid w:val="00737DEB"/>
    <w:rsid w:val="0074245D"/>
    <w:rsid w:val="00747598"/>
    <w:rsid w:val="007549DF"/>
    <w:rsid w:val="00761B48"/>
    <w:rsid w:val="00762E9E"/>
    <w:rsid w:val="00763C2D"/>
    <w:rsid w:val="007650D3"/>
    <w:rsid w:val="00766AC4"/>
    <w:rsid w:val="00766E86"/>
    <w:rsid w:val="00775D0D"/>
    <w:rsid w:val="00776F69"/>
    <w:rsid w:val="00785A1F"/>
    <w:rsid w:val="007872B8"/>
    <w:rsid w:val="00791EFF"/>
    <w:rsid w:val="0079571F"/>
    <w:rsid w:val="007A5CB0"/>
    <w:rsid w:val="007A660E"/>
    <w:rsid w:val="007A6CB6"/>
    <w:rsid w:val="007B00BC"/>
    <w:rsid w:val="007B364B"/>
    <w:rsid w:val="007B4335"/>
    <w:rsid w:val="007C03BE"/>
    <w:rsid w:val="007C3AE2"/>
    <w:rsid w:val="007D404C"/>
    <w:rsid w:val="007D418F"/>
    <w:rsid w:val="007E3D54"/>
    <w:rsid w:val="007E45E3"/>
    <w:rsid w:val="007E49A8"/>
    <w:rsid w:val="007E7A8A"/>
    <w:rsid w:val="007F1DEC"/>
    <w:rsid w:val="007F303F"/>
    <w:rsid w:val="0080124C"/>
    <w:rsid w:val="0080170B"/>
    <w:rsid w:val="00807953"/>
    <w:rsid w:val="0082066C"/>
    <w:rsid w:val="00822F02"/>
    <w:rsid w:val="00823D36"/>
    <w:rsid w:val="00824356"/>
    <w:rsid w:val="00830A90"/>
    <w:rsid w:val="00834E80"/>
    <w:rsid w:val="008355A5"/>
    <w:rsid w:val="008459EE"/>
    <w:rsid w:val="00853A22"/>
    <w:rsid w:val="0085783F"/>
    <w:rsid w:val="0086537F"/>
    <w:rsid w:val="00871709"/>
    <w:rsid w:val="008724C2"/>
    <w:rsid w:val="00873267"/>
    <w:rsid w:val="00873940"/>
    <w:rsid w:val="00873C98"/>
    <w:rsid w:val="008761D3"/>
    <w:rsid w:val="00884BE0"/>
    <w:rsid w:val="00887FEB"/>
    <w:rsid w:val="008906C8"/>
    <w:rsid w:val="008955BE"/>
    <w:rsid w:val="008B56E3"/>
    <w:rsid w:val="008C3CBC"/>
    <w:rsid w:val="008C5D02"/>
    <w:rsid w:val="008D7882"/>
    <w:rsid w:val="008E0D83"/>
    <w:rsid w:val="008E1529"/>
    <w:rsid w:val="008F57DD"/>
    <w:rsid w:val="0090366C"/>
    <w:rsid w:val="009059A9"/>
    <w:rsid w:val="00914286"/>
    <w:rsid w:val="00924BED"/>
    <w:rsid w:val="00925029"/>
    <w:rsid w:val="009317EB"/>
    <w:rsid w:val="00932D4E"/>
    <w:rsid w:val="00934B44"/>
    <w:rsid w:val="00940635"/>
    <w:rsid w:val="0095201F"/>
    <w:rsid w:val="00952725"/>
    <w:rsid w:val="009529EA"/>
    <w:rsid w:val="00955D52"/>
    <w:rsid w:val="00957259"/>
    <w:rsid w:val="009576C0"/>
    <w:rsid w:val="00957B67"/>
    <w:rsid w:val="0096082C"/>
    <w:rsid w:val="00961638"/>
    <w:rsid w:val="00963E03"/>
    <w:rsid w:val="0096663D"/>
    <w:rsid w:val="00970972"/>
    <w:rsid w:val="00973258"/>
    <w:rsid w:val="00980130"/>
    <w:rsid w:val="009803F1"/>
    <w:rsid w:val="00980D67"/>
    <w:rsid w:val="0099067B"/>
    <w:rsid w:val="00992389"/>
    <w:rsid w:val="00992909"/>
    <w:rsid w:val="00994BFA"/>
    <w:rsid w:val="00994CA2"/>
    <w:rsid w:val="009950D0"/>
    <w:rsid w:val="00996BCE"/>
    <w:rsid w:val="009A0C88"/>
    <w:rsid w:val="009A21DC"/>
    <w:rsid w:val="009A39A5"/>
    <w:rsid w:val="009B6914"/>
    <w:rsid w:val="009C2E79"/>
    <w:rsid w:val="009D56F1"/>
    <w:rsid w:val="009D6ACC"/>
    <w:rsid w:val="009E2A17"/>
    <w:rsid w:val="009E33AD"/>
    <w:rsid w:val="009E7C94"/>
    <w:rsid w:val="009F002E"/>
    <w:rsid w:val="009F04F2"/>
    <w:rsid w:val="009F4C66"/>
    <w:rsid w:val="00A11D66"/>
    <w:rsid w:val="00A16C13"/>
    <w:rsid w:val="00A175F5"/>
    <w:rsid w:val="00A176BF"/>
    <w:rsid w:val="00A234F1"/>
    <w:rsid w:val="00A26342"/>
    <w:rsid w:val="00A27549"/>
    <w:rsid w:val="00A368C0"/>
    <w:rsid w:val="00A36A13"/>
    <w:rsid w:val="00A426C6"/>
    <w:rsid w:val="00A43C36"/>
    <w:rsid w:val="00A50458"/>
    <w:rsid w:val="00A50D84"/>
    <w:rsid w:val="00A523A4"/>
    <w:rsid w:val="00A532CB"/>
    <w:rsid w:val="00A544F0"/>
    <w:rsid w:val="00A570C2"/>
    <w:rsid w:val="00A662EE"/>
    <w:rsid w:val="00A73F11"/>
    <w:rsid w:val="00A75AC7"/>
    <w:rsid w:val="00A76224"/>
    <w:rsid w:val="00A80F4D"/>
    <w:rsid w:val="00A819D9"/>
    <w:rsid w:val="00A900D0"/>
    <w:rsid w:val="00A91BC6"/>
    <w:rsid w:val="00A940BE"/>
    <w:rsid w:val="00A94EB0"/>
    <w:rsid w:val="00AA18F7"/>
    <w:rsid w:val="00AA2D6E"/>
    <w:rsid w:val="00AA516C"/>
    <w:rsid w:val="00AC340D"/>
    <w:rsid w:val="00AE1AA1"/>
    <w:rsid w:val="00AE295F"/>
    <w:rsid w:val="00AE54BB"/>
    <w:rsid w:val="00AE5873"/>
    <w:rsid w:val="00AE6433"/>
    <w:rsid w:val="00AF0DF3"/>
    <w:rsid w:val="00AF6962"/>
    <w:rsid w:val="00AF7C64"/>
    <w:rsid w:val="00B12B8C"/>
    <w:rsid w:val="00B15E0D"/>
    <w:rsid w:val="00B202BD"/>
    <w:rsid w:val="00B339D6"/>
    <w:rsid w:val="00B3480B"/>
    <w:rsid w:val="00B3488B"/>
    <w:rsid w:val="00B34988"/>
    <w:rsid w:val="00B417CF"/>
    <w:rsid w:val="00B41B19"/>
    <w:rsid w:val="00B45E83"/>
    <w:rsid w:val="00B50E78"/>
    <w:rsid w:val="00B542BE"/>
    <w:rsid w:val="00B62108"/>
    <w:rsid w:val="00B656C0"/>
    <w:rsid w:val="00B66377"/>
    <w:rsid w:val="00B73985"/>
    <w:rsid w:val="00B73C78"/>
    <w:rsid w:val="00B75DD6"/>
    <w:rsid w:val="00B801D6"/>
    <w:rsid w:val="00B80D20"/>
    <w:rsid w:val="00B91079"/>
    <w:rsid w:val="00B91D3E"/>
    <w:rsid w:val="00B929BA"/>
    <w:rsid w:val="00B9561A"/>
    <w:rsid w:val="00BB5454"/>
    <w:rsid w:val="00BD05C1"/>
    <w:rsid w:val="00BD0917"/>
    <w:rsid w:val="00BD1E3E"/>
    <w:rsid w:val="00BD3FBA"/>
    <w:rsid w:val="00BE692B"/>
    <w:rsid w:val="00BF34A7"/>
    <w:rsid w:val="00C01484"/>
    <w:rsid w:val="00C11835"/>
    <w:rsid w:val="00C14CD9"/>
    <w:rsid w:val="00C22BED"/>
    <w:rsid w:val="00C25850"/>
    <w:rsid w:val="00C332D6"/>
    <w:rsid w:val="00C36228"/>
    <w:rsid w:val="00C4280E"/>
    <w:rsid w:val="00C52080"/>
    <w:rsid w:val="00C5248E"/>
    <w:rsid w:val="00C53BF5"/>
    <w:rsid w:val="00C603E5"/>
    <w:rsid w:val="00C65C92"/>
    <w:rsid w:val="00C66DCA"/>
    <w:rsid w:val="00C706E1"/>
    <w:rsid w:val="00C71F2A"/>
    <w:rsid w:val="00C742A4"/>
    <w:rsid w:val="00C77128"/>
    <w:rsid w:val="00C80E90"/>
    <w:rsid w:val="00C80EA2"/>
    <w:rsid w:val="00C84C92"/>
    <w:rsid w:val="00C8524A"/>
    <w:rsid w:val="00C92951"/>
    <w:rsid w:val="00C92D75"/>
    <w:rsid w:val="00C943D5"/>
    <w:rsid w:val="00C9557E"/>
    <w:rsid w:val="00CA0EDA"/>
    <w:rsid w:val="00CA1035"/>
    <w:rsid w:val="00CA5058"/>
    <w:rsid w:val="00CA7951"/>
    <w:rsid w:val="00CB14D9"/>
    <w:rsid w:val="00CB24A1"/>
    <w:rsid w:val="00CB7F2A"/>
    <w:rsid w:val="00CC5097"/>
    <w:rsid w:val="00CD0684"/>
    <w:rsid w:val="00CD2008"/>
    <w:rsid w:val="00CE3A5E"/>
    <w:rsid w:val="00CF2F19"/>
    <w:rsid w:val="00CF3107"/>
    <w:rsid w:val="00CF3343"/>
    <w:rsid w:val="00CF3DB6"/>
    <w:rsid w:val="00CF517B"/>
    <w:rsid w:val="00D00828"/>
    <w:rsid w:val="00D1015B"/>
    <w:rsid w:val="00D14299"/>
    <w:rsid w:val="00D163E7"/>
    <w:rsid w:val="00D170F6"/>
    <w:rsid w:val="00D22061"/>
    <w:rsid w:val="00D23340"/>
    <w:rsid w:val="00D23814"/>
    <w:rsid w:val="00D31553"/>
    <w:rsid w:val="00D35C6A"/>
    <w:rsid w:val="00D3616A"/>
    <w:rsid w:val="00D36B21"/>
    <w:rsid w:val="00D403D3"/>
    <w:rsid w:val="00D414F0"/>
    <w:rsid w:val="00D43A1C"/>
    <w:rsid w:val="00D55B91"/>
    <w:rsid w:val="00D615F8"/>
    <w:rsid w:val="00D71575"/>
    <w:rsid w:val="00D760BD"/>
    <w:rsid w:val="00D7631D"/>
    <w:rsid w:val="00D77876"/>
    <w:rsid w:val="00D8518D"/>
    <w:rsid w:val="00D93F6E"/>
    <w:rsid w:val="00DA033C"/>
    <w:rsid w:val="00DA20D3"/>
    <w:rsid w:val="00DB3AF4"/>
    <w:rsid w:val="00DB54A4"/>
    <w:rsid w:val="00DB5E89"/>
    <w:rsid w:val="00DB611B"/>
    <w:rsid w:val="00DE0F2D"/>
    <w:rsid w:val="00DE293B"/>
    <w:rsid w:val="00E07B27"/>
    <w:rsid w:val="00E16AB1"/>
    <w:rsid w:val="00E22900"/>
    <w:rsid w:val="00E236A9"/>
    <w:rsid w:val="00E2453B"/>
    <w:rsid w:val="00E24AA3"/>
    <w:rsid w:val="00E31729"/>
    <w:rsid w:val="00E34772"/>
    <w:rsid w:val="00E420C4"/>
    <w:rsid w:val="00E42595"/>
    <w:rsid w:val="00E44799"/>
    <w:rsid w:val="00E4636D"/>
    <w:rsid w:val="00E55526"/>
    <w:rsid w:val="00E67948"/>
    <w:rsid w:val="00E70113"/>
    <w:rsid w:val="00E714BF"/>
    <w:rsid w:val="00E77341"/>
    <w:rsid w:val="00E80674"/>
    <w:rsid w:val="00E80AE7"/>
    <w:rsid w:val="00E82DBB"/>
    <w:rsid w:val="00E83593"/>
    <w:rsid w:val="00E837DA"/>
    <w:rsid w:val="00EA0997"/>
    <w:rsid w:val="00EA1928"/>
    <w:rsid w:val="00EA4797"/>
    <w:rsid w:val="00EA4FA3"/>
    <w:rsid w:val="00EB483B"/>
    <w:rsid w:val="00EC00B8"/>
    <w:rsid w:val="00EC77AC"/>
    <w:rsid w:val="00EC7BA7"/>
    <w:rsid w:val="00ED4763"/>
    <w:rsid w:val="00EE126C"/>
    <w:rsid w:val="00EE3322"/>
    <w:rsid w:val="00EE59F1"/>
    <w:rsid w:val="00EF4025"/>
    <w:rsid w:val="00EF4E04"/>
    <w:rsid w:val="00F02216"/>
    <w:rsid w:val="00F03589"/>
    <w:rsid w:val="00F0394A"/>
    <w:rsid w:val="00F20494"/>
    <w:rsid w:val="00F403D9"/>
    <w:rsid w:val="00F41CD1"/>
    <w:rsid w:val="00F468B9"/>
    <w:rsid w:val="00F503B8"/>
    <w:rsid w:val="00F52A69"/>
    <w:rsid w:val="00F545ED"/>
    <w:rsid w:val="00F628A2"/>
    <w:rsid w:val="00F76552"/>
    <w:rsid w:val="00F76C44"/>
    <w:rsid w:val="00F80409"/>
    <w:rsid w:val="00FB047B"/>
    <w:rsid w:val="00FB0A5C"/>
    <w:rsid w:val="00FC20A6"/>
    <w:rsid w:val="00FC2FC9"/>
    <w:rsid w:val="00FC6FB8"/>
    <w:rsid w:val="00FC753C"/>
    <w:rsid w:val="00FD0C31"/>
    <w:rsid w:val="00FD24BF"/>
    <w:rsid w:val="00FD2E3D"/>
    <w:rsid w:val="00FE3274"/>
    <w:rsid w:val="00FE4351"/>
    <w:rsid w:val="00FE70FD"/>
    <w:rsid w:val="00FF149C"/>
    <w:rsid w:val="00FF201F"/>
    <w:rsid w:val="00FF4273"/>
    <w:rsid w:val="00FF5317"/>
    <w:rsid w:val="00FF67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8AFBFCA"/>
  <w15:docId w15:val="{1B216B14-C588-461F-8047-31440763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3B6"/>
    <w:rPr>
      <w:sz w:val="24"/>
      <w:szCs w:val="24"/>
    </w:rPr>
  </w:style>
  <w:style w:type="paragraph" w:styleId="Heading1">
    <w:name w:val="heading 1"/>
    <w:basedOn w:val="Normal"/>
    <w:link w:val="Heading1Char"/>
    <w:qFormat/>
    <w:rsid w:val="00E0729E"/>
    <w:pPr>
      <w:keepNext/>
      <w:outlineLvl w:val="0"/>
    </w:pPr>
    <w:rPr>
      <w:rFonts w:ascii="Times New Roman" w:eastAsia="Times New Roman" w:hAnsi="Times New Roman" w:cs="Times New Roman"/>
      <w:i/>
      <w:iCs/>
      <w:kern w:val="36"/>
      <w:sz w:val="28"/>
      <w:szCs w:val="28"/>
    </w:rPr>
  </w:style>
  <w:style w:type="paragraph" w:styleId="Heading2">
    <w:name w:val="heading 2"/>
    <w:basedOn w:val="Normal"/>
    <w:link w:val="Heading2Char"/>
    <w:qFormat/>
    <w:rsid w:val="00E0729E"/>
    <w:pPr>
      <w:keepNext/>
      <w:jc w:val="center"/>
      <w:outlineLvl w:val="1"/>
    </w:pPr>
    <w:rPr>
      <w:rFonts w:ascii="Times New Roman" w:eastAsia="Times New Roman" w:hAnsi="Times New Roman" w:cs="Times New Roman"/>
      <w:b/>
      <w:bCs/>
      <w:sz w:val="52"/>
      <w:szCs w:val="52"/>
    </w:rPr>
  </w:style>
  <w:style w:type="paragraph" w:styleId="Heading5">
    <w:name w:val="heading 5"/>
    <w:basedOn w:val="Normal"/>
    <w:link w:val="Heading5Char"/>
    <w:qFormat/>
    <w:rsid w:val="00E0729E"/>
    <w:pPr>
      <w:keepNext/>
      <w:ind w:left="1440" w:hanging="360"/>
      <w:jc w:val="center"/>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258"/>
    <w:rPr>
      <w:color w:val="0000D4"/>
      <w:u w:val="single"/>
    </w:rPr>
  </w:style>
  <w:style w:type="character" w:styleId="FollowedHyperlink">
    <w:name w:val="FollowedHyperlink"/>
    <w:basedOn w:val="DefaultParagraphFont"/>
    <w:uiPriority w:val="99"/>
    <w:rsid w:val="00973258"/>
    <w:rPr>
      <w:color w:val="993366"/>
      <w:u w:val="single"/>
    </w:rPr>
  </w:style>
  <w:style w:type="paragraph" w:customStyle="1" w:styleId="font5">
    <w:name w:val="font5"/>
    <w:basedOn w:val="Normal"/>
    <w:rsid w:val="00973258"/>
    <w:pPr>
      <w:spacing w:before="100" w:beforeAutospacing="1" w:after="100" w:afterAutospacing="1"/>
    </w:pPr>
    <w:rPr>
      <w:rFonts w:ascii="Arial" w:hAnsi="Arial"/>
      <w:sz w:val="16"/>
      <w:szCs w:val="16"/>
    </w:rPr>
  </w:style>
  <w:style w:type="paragraph" w:customStyle="1" w:styleId="xl24">
    <w:name w:val="xl24"/>
    <w:basedOn w:val="Normal"/>
    <w:rsid w:val="00973258"/>
    <w:pPr>
      <w:spacing w:before="100" w:beforeAutospacing="1" w:after="100" w:afterAutospacing="1"/>
      <w:jc w:val="both"/>
      <w:textAlignment w:val="top"/>
    </w:pPr>
    <w:rPr>
      <w:rFonts w:ascii="Times" w:hAnsi="Times"/>
      <w:sz w:val="20"/>
      <w:szCs w:val="20"/>
    </w:rPr>
  </w:style>
  <w:style w:type="paragraph" w:customStyle="1" w:styleId="xl25">
    <w:name w:val="xl25"/>
    <w:basedOn w:val="Normal"/>
    <w:rsid w:val="00973258"/>
    <w:pPr>
      <w:spacing w:before="100" w:beforeAutospacing="1" w:after="100" w:afterAutospacing="1"/>
      <w:textAlignment w:val="top"/>
    </w:pPr>
    <w:rPr>
      <w:rFonts w:ascii="Century Schoolbook" w:hAnsi="Century Schoolbook"/>
      <w:sz w:val="20"/>
      <w:szCs w:val="20"/>
    </w:rPr>
  </w:style>
  <w:style w:type="paragraph" w:customStyle="1" w:styleId="xl26">
    <w:name w:val="xl26"/>
    <w:basedOn w:val="Normal"/>
    <w:rsid w:val="00973258"/>
    <w:pPr>
      <w:spacing w:before="100" w:beforeAutospacing="1" w:after="100" w:afterAutospacing="1"/>
      <w:jc w:val="center"/>
      <w:textAlignment w:val="top"/>
    </w:pPr>
    <w:rPr>
      <w:rFonts w:ascii="Century Schoolbook" w:hAnsi="Century Schoolbook"/>
      <w:sz w:val="20"/>
      <w:szCs w:val="20"/>
    </w:rPr>
  </w:style>
  <w:style w:type="paragraph" w:customStyle="1" w:styleId="xl27">
    <w:name w:val="xl27"/>
    <w:basedOn w:val="Normal"/>
    <w:rsid w:val="00973258"/>
    <w:pPr>
      <w:spacing w:before="100" w:beforeAutospacing="1" w:after="100" w:afterAutospacing="1"/>
      <w:textAlignment w:val="top"/>
    </w:pPr>
    <w:rPr>
      <w:rFonts w:ascii="Times New Roman" w:hAnsi="Times New Roman"/>
      <w:sz w:val="16"/>
      <w:szCs w:val="16"/>
    </w:rPr>
  </w:style>
  <w:style w:type="paragraph" w:customStyle="1" w:styleId="xl28">
    <w:name w:val="xl28"/>
    <w:basedOn w:val="Normal"/>
    <w:rsid w:val="00973258"/>
    <w:pPr>
      <w:spacing w:before="100" w:beforeAutospacing="1" w:after="100" w:afterAutospacing="1"/>
    </w:pPr>
    <w:rPr>
      <w:rFonts w:ascii="Times" w:hAnsi="Times"/>
      <w:sz w:val="16"/>
      <w:szCs w:val="16"/>
    </w:rPr>
  </w:style>
  <w:style w:type="paragraph" w:customStyle="1" w:styleId="xl29">
    <w:name w:val="xl29"/>
    <w:basedOn w:val="Normal"/>
    <w:rsid w:val="0097325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entury Schoolbook" w:hAnsi="Century Schoolbook"/>
      <w:sz w:val="20"/>
      <w:szCs w:val="20"/>
    </w:rPr>
  </w:style>
  <w:style w:type="paragraph" w:customStyle="1" w:styleId="xl30">
    <w:name w:val="xl30"/>
    <w:basedOn w:val="Normal"/>
    <w:rsid w:val="0097325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Century Schoolbook" w:hAnsi="Century Schoolbook"/>
      <w:sz w:val="20"/>
      <w:szCs w:val="20"/>
    </w:rPr>
  </w:style>
  <w:style w:type="paragraph" w:customStyle="1" w:styleId="xl31">
    <w:name w:val="xl31"/>
    <w:basedOn w:val="Normal"/>
    <w:rsid w:val="00973258"/>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rFonts w:ascii="Century Schoolbook" w:hAnsi="Century Schoolbook"/>
      <w:sz w:val="20"/>
      <w:szCs w:val="20"/>
    </w:rPr>
  </w:style>
  <w:style w:type="paragraph" w:customStyle="1" w:styleId="xl32">
    <w:name w:val="xl32"/>
    <w:basedOn w:val="Normal"/>
    <w:rsid w:val="00973258"/>
    <w:pPr>
      <w:pBdr>
        <w:top w:val="single" w:sz="8" w:space="0" w:color="auto"/>
        <w:left w:val="single" w:sz="8" w:space="0" w:color="auto"/>
        <w:bottom w:val="single" w:sz="8" w:space="0" w:color="auto"/>
        <w:right w:val="single" w:sz="4" w:space="0" w:color="auto"/>
      </w:pBdr>
      <w:spacing w:before="100" w:beforeAutospacing="1" w:after="100" w:afterAutospacing="1"/>
      <w:jc w:val="both"/>
    </w:pPr>
    <w:rPr>
      <w:rFonts w:ascii="Times" w:hAnsi="Times"/>
      <w:sz w:val="20"/>
      <w:szCs w:val="20"/>
    </w:rPr>
  </w:style>
  <w:style w:type="paragraph" w:customStyle="1" w:styleId="xl33">
    <w:name w:val="xl33"/>
    <w:basedOn w:val="Normal"/>
    <w:rsid w:val="009732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entury Schoolbook" w:hAnsi="Century Schoolbook"/>
      <w:sz w:val="20"/>
      <w:szCs w:val="20"/>
    </w:rPr>
  </w:style>
  <w:style w:type="paragraph" w:customStyle="1" w:styleId="xl34">
    <w:name w:val="xl34"/>
    <w:basedOn w:val="Normal"/>
    <w:rsid w:val="00973258"/>
    <w:pPr>
      <w:spacing w:before="100" w:beforeAutospacing="1" w:after="100" w:afterAutospacing="1"/>
      <w:textAlignment w:val="top"/>
    </w:pPr>
    <w:rPr>
      <w:rFonts w:ascii="Times" w:hAnsi="Times"/>
      <w:sz w:val="16"/>
      <w:szCs w:val="16"/>
    </w:rPr>
  </w:style>
  <w:style w:type="paragraph" w:customStyle="1" w:styleId="xl35">
    <w:name w:val="xl35"/>
    <w:basedOn w:val="Normal"/>
    <w:rsid w:val="00973258"/>
    <w:pPr>
      <w:spacing w:before="100" w:beforeAutospacing="1" w:after="100" w:afterAutospacing="1"/>
      <w:jc w:val="both"/>
    </w:pPr>
    <w:rPr>
      <w:rFonts w:ascii="Times" w:hAnsi="Times"/>
      <w:sz w:val="20"/>
      <w:szCs w:val="20"/>
    </w:rPr>
  </w:style>
  <w:style w:type="paragraph" w:customStyle="1" w:styleId="xl36">
    <w:name w:val="xl36"/>
    <w:basedOn w:val="Normal"/>
    <w:rsid w:val="00973258"/>
    <w:pPr>
      <w:spacing w:before="100" w:beforeAutospacing="1" w:after="100" w:afterAutospacing="1"/>
      <w:jc w:val="center"/>
      <w:textAlignment w:val="top"/>
    </w:pPr>
    <w:rPr>
      <w:rFonts w:ascii="Times New Roman" w:hAnsi="Times New Roman"/>
      <w:sz w:val="20"/>
      <w:szCs w:val="20"/>
    </w:rPr>
  </w:style>
  <w:style w:type="paragraph" w:customStyle="1" w:styleId="xl37">
    <w:name w:val="xl37"/>
    <w:basedOn w:val="Normal"/>
    <w:rsid w:val="00973258"/>
    <w:pPr>
      <w:spacing w:before="100" w:beforeAutospacing="1" w:after="100" w:afterAutospacing="1"/>
      <w:textAlignment w:val="top"/>
    </w:pPr>
    <w:rPr>
      <w:rFonts w:ascii="Times New Roman" w:hAnsi="Times New Roman"/>
      <w:sz w:val="20"/>
      <w:szCs w:val="20"/>
    </w:rPr>
  </w:style>
  <w:style w:type="paragraph" w:customStyle="1" w:styleId="xl38">
    <w:name w:val="xl38"/>
    <w:basedOn w:val="Normal"/>
    <w:rsid w:val="00973258"/>
    <w:pPr>
      <w:spacing w:before="100" w:beforeAutospacing="1" w:after="100" w:afterAutospacing="1"/>
      <w:jc w:val="center"/>
      <w:textAlignment w:val="top"/>
    </w:pPr>
    <w:rPr>
      <w:rFonts w:ascii="Century Schoolbook" w:hAnsi="Century Schoolbook"/>
      <w:sz w:val="20"/>
      <w:szCs w:val="20"/>
    </w:rPr>
  </w:style>
  <w:style w:type="paragraph" w:customStyle="1" w:styleId="xl39">
    <w:name w:val="xl39"/>
    <w:basedOn w:val="Normal"/>
    <w:rsid w:val="00973258"/>
    <w:pPr>
      <w:pBdr>
        <w:left w:val="single" w:sz="4" w:space="0" w:color="auto"/>
      </w:pBdr>
      <w:spacing w:before="100" w:beforeAutospacing="1" w:after="100" w:afterAutospacing="1"/>
      <w:jc w:val="both"/>
      <w:textAlignment w:val="top"/>
    </w:pPr>
    <w:rPr>
      <w:rFonts w:ascii="Times" w:hAnsi="Times"/>
      <w:sz w:val="20"/>
      <w:szCs w:val="20"/>
    </w:rPr>
  </w:style>
  <w:style w:type="paragraph" w:customStyle="1" w:styleId="xl40">
    <w:name w:val="xl40"/>
    <w:basedOn w:val="Normal"/>
    <w:rsid w:val="00973258"/>
    <w:pPr>
      <w:pBdr>
        <w:right w:val="single" w:sz="4" w:space="0" w:color="auto"/>
      </w:pBdr>
      <w:spacing w:before="100" w:beforeAutospacing="1" w:after="100" w:afterAutospacing="1"/>
      <w:textAlignment w:val="top"/>
    </w:pPr>
    <w:rPr>
      <w:rFonts w:ascii="Century Schoolbook" w:hAnsi="Century Schoolbook"/>
      <w:sz w:val="20"/>
      <w:szCs w:val="20"/>
    </w:rPr>
  </w:style>
  <w:style w:type="paragraph" w:customStyle="1" w:styleId="xl41">
    <w:name w:val="xl41"/>
    <w:basedOn w:val="Normal"/>
    <w:rsid w:val="00973258"/>
    <w:pPr>
      <w:pBdr>
        <w:lef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42">
    <w:name w:val="xl42"/>
    <w:basedOn w:val="Normal"/>
    <w:rsid w:val="00973258"/>
    <w:pPr>
      <w:pBdr>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43">
    <w:name w:val="xl43"/>
    <w:basedOn w:val="Normal"/>
    <w:rsid w:val="00973258"/>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Times" w:hAnsi="Times"/>
      <w:sz w:val="20"/>
      <w:szCs w:val="20"/>
    </w:rPr>
  </w:style>
  <w:style w:type="paragraph" w:customStyle="1" w:styleId="xl44">
    <w:name w:val="xl44"/>
    <w:basedOn w:val="Normal"/>
    <w:rsid w:val="00973258"/>
    <w:pPr>
      <w:pBdr>
        <w:left w:val="single" w:sz="8" w:space="0" w:color="auto"/>
        <w:bottom w:val="single" w:sz="8" w:space="0" w:color="auto"/>
        <w:right w:val="single" w:sz="4" w:space="0" w:color="auto"/>
      </w:pBdr>
      <w:spacing w:before="100" w:beforeAutospacing="1" w:after="100" w:afterAutospacing="1"/>
      <w:jc w:val="both"/>
    </w:pPr>
    <w:rPr>
      <w:rFonts w:ascii="Times" w:hAnsi="Times"/>
      <w:sz w:val="20"/>
      <w:szCs w:val="20"/>
    </w:rPr>
  </w:style>
  <w:style w:type="paragraph" w:customStyle="1" w:styleId="xl45">
    <w:name w:val="xl45"/>
    <w:basedOn w:val="Normal"/>
    <w:rsid w:val="00973258"/>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0"/>
      <w:szCs w:val="20"/>
    </w:rPr>
  </w:style>
  <w:style w:type="paragraph" w:customStyle="1" w:styleId="xl46">
    <w:name w:val="xl46"/>
    <w:basedOn w:val="Normal"/>
    <w:rsid w:val="00973258"/>
    <w:pPr>
      <w:pBdr>
        <w:left w:val="single" w:sz="4" w:space="0" w:color="auto"/>
        <w:bottom w:val="single" w:sz="8" w:space="0" w:color="auto"/>
        <w:right w:val="single" w:sz="4" w:space="0" w:color="auto"/>
      </w:pBdr>
      <w:spacing w:before="100" w:beforeAutospacing="1" w:after="100" w:afterAutospacing="1"/>
      <w:jc w:val="center"/>
      <w:textAlignment w:val="top"/>
    </w:pPr>
    <w:rPr>
      <w:rFonts w:ascii="Century Schoolbook" w:hAnsi="Century Schoolbook"/>
      <w:sz w:val="20"/>
      <w:szCs w:val="20"/>
    </w:rPr>
  </w:style>
  <w:style w:type="paragraph" w:customStyle="1" w:styleId="xl47">
    <w:name w:val="xl47"/>
    <w:basedOn w:val="Normal"/>
    <w:rsid w:val="00973258"/>
    <w:pPr>
      <w:pBdr>
        <w:left w:val="single" w:sz="4" w:space="0" w:color="auto"/>
        <w:bottom w:val="single" w:sz="8" w:space="0" w:color="auto"/>
        <w:right w:val="single" w:sz="4" w:space="0" w:color="auto"/>
      </w:pBdr>
      <w:spacing w:before="100" w:beforeAutospacing="1" w:after="100" w:afterAutospacing="1"/>
      <w:textAlignment w:val="top"/>
    </w:pPr>
    <w:rPr>
      <w:rFonts w:ascii="Century Schoolbook" w:hAnsi="Century Schoolbook"/>
      <w:sz w:val="20"/>
      <w:szCs w:val="20"/>
    </w:rPr>
  </w:style>
  <w:style w:type="paragraph" w:customStyle="1" w:styleId="xl48">
    <w:name w:val="xl48"/>
    <w:basedOn w:val="Normal"/>
    <w:rsid w:val="00973258"/>
    <w:pPr>
      <w:pBdr>
        <w:left w:val="single" w:sz="4" w:space="0" w:color="auto"/>
        <w:bottom w:val="single" w:sz="8" w:space="0" w:color="auto"/>
        <w:right w:val="single" w:sz="8" w:space="0" w:color="auto"/>
      </w:pBdr>
      <w:spacing w:before="100" w:beforeAutospacing="1" w:after="100" w:afterAutospacing="1"/>
      <w:textAlignment w:val="top"/>
    </w:pPr>
    <w:rPr>
      <w:rFonts w:ascii="Century Schoolbook" w:hAnsi="Century Schoolbook"/>
      <w:sz w:val="20"/>
      <w:szCs w:val="20"/>
    </w:rPr>
  </w:style>
  <w:style w:type="paragraph" w:customStyle="1" w:styleId="xl49">
    <w:name w:val="xl49"/>
    <w:basedOn w:val="Normal"/>
    <w:rsid w:val="00973258"/>
    <w:pPr>
      <w:pBdr>
        <w:top w:val="single" w:sz="8" w:space="0" w:color="auto"/>
        <w:left w:val="single" w:sz="8" w:space="0" w:color="auto"/>
        <w:bottom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50">
    <w:name w:val="xl50"/>
    <w:basedOn w:val="Normal"/>
    <w:rsid w:val="00973258"/>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51">
    <w:name w:val="xl51"/>
    <w:basedOn w:val="Normal"/>
    <w:rsid w:val="00973258"/>
    <w:pPr>
      <w:pBdr>
        <w:top w:val="single" w:sz="8" w:space="0" w:color="auto"/>
        <w:bottom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52">
    <w:name w:val="xl52"/>
    <w:basedOn w:val="Normal"/>
    <w:rsid w:val="00973258"/>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53">
    <w:name w:val="xl53"/>
    <w:basedOn w:val="Normal"/>
    <w:rsid w:val="00973258"/>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54">
    <w:name w:val="xl54"/>
    <w:basedOn w:val="Normal"/>
    <w:rsid w:val="00973258"/>
    <w:pPr>
      <w:spacing w:before="100" w:beforeAutospacing="1" w:after="100" w:afterAutospacing="1"/>
      <w:jc w:val="both"/>
      <w:textAlignment w:val="top"/>
    </w:pPr>
    <w:rPr>
      <w:rFonts w:ascii="Times New Roman" w:hAnsi="Times New Roman"/>
      <w:sz w:val="20"/>
      <w:szCs w:val="20"/>
    </w:rPr>
  </w:style>
  <w:style w:type="paragraph" w:customStyle="1" w:styleId="xl55">
    <w:name w:val="xl55"/>
    <w:basedOn w:val="Normal"/>
    <w:rsid w:val="0097325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56">
    <w:name w:val="xl56"/>
    <w:basedOn w:val="Normal"/>
    <w:rsid w:val="00973258"/>
    <w:pPr>
      <w:spacing w:before="100" w:beforeAutospacing="1" w:after="100" w:afterAutospacing="1"/>
      <w:jc w:val="center"/>
      <w:textAlignment w:val="top"/>
    </w:pPr>
    <w:rPr>
      <w:rFonts w:ascii="Century Schoolbook" w:hAnsi="Century Schoolbook"/>
      <w:b/>
      <w:bCs/>
      <w:sz w:val="28"/>
      <w:szCs w:val="28"/>
    </w:rPr>
  </w:style>
  <w:style w:type="paragraph" w:customStyle="1" w:styleId="xl57">
    <w:name w:val="xl57"/>
    <w:basedOn w:val="Normal"/>
    <w:rsid w:val="00973258"/>
    <w:pPr>
      <w:spacing w:before="100" w:beforeAutospacing="1" w:after="100" w:afterAutospacing="1"/>
      <w:textAlignment w:val="top"/>
    </w:pPr>
    <w:rPr>
      <w:rFonts w:ascii="Times" w:hAnsi="Times"/>
      <w:sz w:val="20"/>
      <w:szCs w:val="20"/>
    </w:rPr>
  </w:style>
  <w:style w:type="paragraph" w:customStyle="1" w:styleId="xl58">
    <w:name w:val="xl58"/>
    <w:basedOn w:val="Normal"/>
    <w:rsid w:val="00973258"/>
    <w:pPr>
      <w:spacing w:before="100" w:beforeAutospacing="1" w:after="100" w:afterAutospacing="1"/>
      <w:jc w:val="center"/>
      <w:textAlignment w:val="top"/>
    </w:pPr>
    <w:rPr>
      <w:rFonts w:ascii="Century Schoolbook" w:hAnsi="Century Schoolbook"/>
      <w:b/>
      <w:bCs/>
      <w:sz w:val="28"/>
      <w:szCs w:val="28"/>
    </w:rPr>
  </w:style>
  <w:style w:type="paragraph" w:customStyle="1" w:styleId="xl59">
    <w:name w:val="xl59"/>
    <w:basedOn w:val="Normal"/>
    <w:rsid w:val="00973258"/>
    <w:pPr>
      <w:pBdr>
        <w:top w:val="single" w:sz="8" w:space="0" w:color="auto"/>
        <w:left w:val="single" w:sz="4" w:space="0" w:color="auto"/>
        <w:bottom w:val="single" w:sz="8" w:space="0" w:color="auto"/>
      </w:pBdr>
      <w:spacing w:before="100" w:beforeAutospacing="1" w:after="100" w:afterAutospacing="1"/>
    </w:pPr>
    <w:rPr>
      <w:rFonts w:ascii="Century Schoolbook" w:hAnsi="Century Schoolbook"/>
      <w:b/>
      <w:bCs/>
      <w:sz w:val="20"/>
      <w:szCs w:val="20"/>
    </w:rPr>
  </w:style>
  <w:style w:type="paragraph" w:customStyle="1" w:styleId="xl60">
    <w:name w:val="xl60"/>
    <w:basedOn w:val="Normal"/>
    <w:rsid w:val="00973258"/>
    <w:pPr>
      <w:pBdr>
        <w:top w:val="single" w:sz="8" w:space="0" w:color="auto"/>
        <w:bottom w:val="single" w:sz="8" w:space="0" w:color="auto"/>
        <w:right w:val="single" w:sz="4" w:space="0" w:color="auto"/>
      </w:pBdr>
      <w:spacing w:before="100" w:beforeAutospacing="1" w:after="100" w:afterAutospacing="1"/>
    </w:pPr>
    <w:rPr>
      <w:rFonts w:ascii="Century Schoolbook" w:hAnsi="Century Schoolbook"/>
      <w:sz w:val="20"/>
      <w:szCs w:val="20"/>
    </w:rPr>
  </w:style>
  <w:style w:type="paragraph" w:customStyle="1" w:styleId="xl61">
    <w:name w:val="xl61"/>
    <w:basedOn w:val="Normal"/>
    <w:rsid w:val="00973258"/>
    <w:pPr>
      <w:spacing w:before="100" w:beforeAutospacing="1" w:after="100" w:afterAutospacing="1"/>
    </w:pPr>
    <w:rPr>
      <w:rFonts w:ascii="Century Schoolbook" w:hAnsi="Century Schoolbook"/>
      <w:sz w:val="20"/>
      <w:szCs w:val="20"/>
    </w:rPr>
  </w:style>
  <w:style w:type="paragraph" w:customStyle="1" w:styleId="xl62">
    <w:name w:val="xl62"/>
    <w:basedOn w:val="Normal"/>
    <w:rsid w:val="00973258"/>
    <w:pPr>
      <w:spacing w:before="100" w:beforeAutospacing="1" w:after="100" w:afterAutospacing="1"/>
      <w:jc w:val="center"/>
      <w:textAlignment w:val="top"/>
    </w:pPr>
    <w:rPr>
      <w:rFonts w:ascii="Times" w:hAnsi="Times"/>
      <w:sz w:val="16"/>
      <w:szCs w:val="16"/>
    </w:rPr>
  </w:style>
  <w:style w:type="paragraph" w:customStyle="1" w:styleId="xl63">
    <w:name w:val="xl63"/>
    <w:basedOn w:val="Normal"/>
    <w:rsid w:val="00973258"/>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64">
    <w:name w:val="xl64"/>
    <w:basedOn w:val="Normal"/>
    <w:rsid w:val="00973258"/>
    <w:pPr>
      <w:spacing w:before="100" w:beforeAutospacing="1" w:after="100" w:afterAutospacing="1"/>
      <w:textAlignment w:val="center"/>
    </w:pPr>
    <w:rPr>
      <w:rFonts w:ascii="Times New Roman" w:hAnsi="Times New Roman"/>
      <w:sz w:val="20"/>
      <w:szCs w:val="20"/>
    </w:rPr>
  </w:style>
  <w:style w:type="paragraph" w:customStyle="1" w:styleId="xl65">
    <w:name w:val="xl65"/>
    <w:basedOn w:val="Normal"/>
    <w:rsid w:val="00973258"/>
    <w:pPr>
      <w:pBdr>
        <w:top w:val="single" w:sz="8" w:space="0" w:color="auto"/>
      </w:pBdr>
      <w:spacing w:before="100" w:beforeAutospacing="1" w:after="100" w:afterAutospacing="1"/>
      <w:textAlignment w:val="top"/>
    </w:pPr>
    <w:rPr>
      <w:rFonts w:ascii="Times New Roman" w:hAnsi="Times New Roman"/>
      <w:sz w:val="20"/>
      <w:szCs w:val="20"/>
    </w:rPr>
  </w:style>
  <w:style w:type="paragraph" w:customStyle="1" w:styleId="xl66">
    <w:name w:val="xl66"/>
    <w:basedOn w:val="Normal"/>
    <w:rsid w:val="00973258"/>
    <w:pPr>
      <w:pBdr>
        <w:top w:val="single" w:sz="8" w:space="0" w:color="auto"/>
        <w:left w:val="single" w:sz="4" w:space="0" w:color="auto"/>
        <w:bottom w:val="single" w:sz="8" w:space="0" w:color="auto"/>
      </w:pBdr>
      <w:spacing w:before="100" w:beforeAutospacing="1" w:after="100" w:afterAutospacing="1"/>
      <w:textAlignment w:val="top"/>
    </w:pPr>
    <w:rPr>
      <w:rFonts w:ascii="Century Schoolbook" w:hAnsi="Century Schoolbook"/>
      <w:sz w:val="20"/>
      <w:szCs w:val="20"/>
    </w:rPr>
  </w:style>
  <w:style w:type="paragraph" w:customStyle="1" w:styleId="xl67">
    <w:name w:val="xl67"/>
    <w:basedOn w:val="Normal"/>
    <w:rsid w:val="00973258"/>
    <w:pPr>
      <w:pBdr>
        <w:top w:val="single" w:sz="8" w:space="0" w:color="auto"/>
        <w:bottom w:val="single" w:sz="8" w:space="0" w:color="auto"/>
        <w:right w:val="single" w:sz="4" w:space="0" w:color="auto"/>
      </w:pBdr>
      <w:spacing w:before="100" w:beforeAutospacing="1" w:after="100" w:afterAutospacing="1"/>
      <w:textAlignment w:val="top"/>
    </w:pPr>
    <w:rPr>
      <w:rFonts w:ascii="Century Schoolbook" w:hAnsi="Century Schoolbook"/>
      <w:sz w:val="20"/>
      <w:szCs w:val="20"/>
    </w:rPr>
  </w:style>
  <w:style w:type="paragraph" w:customStyle="1" w:styleId="xl68">
    <w:name w:val="xl68"/>
    <w:basedOn w:val="Normal"/>
    <w:rsid w:val="00973258"/>
    <w:pPr>
      <w:pBdr>
        <w:top w:val="single" w:sz="8" w:space="0" w:color="auto"/>
        <w:left w:val="single" w:sz="4" w:space="0" w:color="auto"/>
        <w:bottom w:val="single" w:sz="8" w:space="0" w:color="auto"/>
        <w:right w:val="single" w:sz="4" w:space="0" w:color="auto"/>
      </w:pBdr>
      <w:spacing w:before="100" w:beforeAutospacing="1" w:after="100" w:afterAutospacing="1"/>
    </w:pPr>
    <w:rPr>
      <w:rFonts w:ascii="Century Schoolbook" w:hAnsi="Century Schoolbook"/>
      <w:b/>
      <w:bCs/>
      <w:sz w:val="20"/>
      <w:szCs w:val="20"/>
    </w:rPr>
  </w:style>
  <w:style w:type="paragraph" w:customStyle="1" w:styleId="xl69">
    <w:name w:val="xl69"/>
    <w:basedOn w:val="Normal"/>
    <w:rsid w:val="00973258"/>
    <w:pPr>
      <w:pBdr>
        <w:top w:val="single" w:sz="8" w:space="0" w:color="auto"/>
        <w:left w:val="single" w:sz="4" w:space="0" w:color="auto"/>
        <w:bottom w:val="single" w:sz="8" w:space="0" w:color="auto"/>
        <w:right w:val="single" w:sz="4" w:space="0" w:color="auto"/>
      </w:pBdr>
      <w:spacing w:before="100" w:beforeAutospacing="1" w:after="100" w:afterAutospacing="1"/>
    </w:pPr>
    <w:rPr>
      <w:rFonts w:ascii="Century Schoolbook" w:hAnsi="Century Schoolbook"/>
      <w:sz w:val="20"/>
      <w:szCs w:val="20"/>
    </w:rPr>
  </w:style>
  <w:style w:type="paragraph" w:styleId="Footer">
    <w:name w:val="footer"/>
    <w:basedOn w:val="Normal"/>
    <w:link w:val="FooterChar"/>
    <w:rsid w:val="00A56251"/>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A56251"/>
    <w:rPr>
      <w:rFonts w:ascii="Times New Roman" w:eastAsia="Times New Roman" w:hAnsi="Times New Roman" w:cs="Times New Roman"/>
      <w:sz w:val="24"/>
      <w:szCs w:val="24"/>
    </w:rPr>
  </w:style>
  <w:style w:type="paragraph" w:styleId="Header">
    <w:name w:val="header"/>
    <w:basedOn w:val="Normal"/>
    <w:link w:val="HeaderChar"/>
    <w:unhideWhenUsed/>
    <w:rsid w:val="00210EFD"/>
    <w:pPr>
      <w:tabs>
        <w:tab w:val="center" w:pos="4320"/>
        <w:tab w:val="right" w:pos="8640"/>
      </w:tabs>
    </w:pPr>
  </w:style>
  <w:style w:type="character" w:customStyle="1" w:styleId="HeaderChar">
    <w:name w:val="Header Char"/>
    <w:basedOn w:val="DefaultParagraphFont"/>
    <w:link w:val="Header"/>
    <w:uiPriority w:val="99"/>
    <w:rsid w:val="00210EFD"/>
    <w:rPr>
      <w:sz w:val="24"/>
      <w:szCs w:val="24"/>
    </w:rPr>
  </w:style>
  <w:style w:type="paragraph" w:customStyle="1" w:styleId="PartSubTitle">
    <w:name w:val="Part SubTitle"/>
    <w:basedOn w:val="Normal"/>
    <w:qFormat/>
    <w:rsid w:val="00C93C09"/>
    <w:pPr>
      <w:spacing w:after="1440" w:line="300" w:lineRule="exact"/>
    </w:pPr>
    <w:rPr>
      <w:rFonts w:ascii="Arial" w:eastAsia="Cambria" w:hAnsi="Arial" w:cs="Times New Roman"/>
      <w:b/>
      <w:color w:val="595959"/>
      <w:spacing w:val="20"/>
      <w:sz w:val="28"/>
    </w:rPr>
  </w:style>
  <w:style w:type="paragraph" w:styleId="ListParagraph">
    <w:name w:val="List Paragraph"/>
    <w:basedOn w:val="Normal"/>
    <w:uiPriority w:val="34"/>
    <w:qFormat/>
    <w:rsid w:val="00790331"/>
    <w:pPr>
      <w:ind w:left="720"/>
      <w:contextualSpacing/>
    </w:pPr>
  </w:style>
  <w:style w:type="paragraph" w:styleId="BalloonText">
    <w:name w:val="Balloon Text"/>
    <w:basedOn w:val="Normal"/>
    <w:link w:val="BalloonTextChar"/>
    <w:semiHidden/>
    <w:unhideWhenUsed/>
    <w:rsid w:val="006127D8"/>
    <w:rPr>
      <w:rFonts w:ascii="Tahoma" w:hAnsi="Tahoma" w:cs="Tahoma"/>
      <w:sz w:val="16"/>
      <w:szCs w:val="16"/>
    </w:rPr>
  </w:style>
  <w:style w:type="character" w:customStyle="1" w:styleId="BalloonTextChar">
    <w:name w:val="Balloon Text Char"/>
    <w:basedOn w:val="DefaultParagraphFont"/>
    <w:link w:val="BalloonText"/>
    <w:uiPriority w:val="99"/>
    <w:semiHidden/>
    <w:rsid w:val="006127D8"/>
    <w:rPr>
      <w:rFonts w:ascii="Tahoma" w:hAnsi="Tahoma" w:cs="Tahoma"/>
      <w:sz w:val="16"/>
      <w:szCs w:val="16"/>
    </w:rPr>
  </w:style>
  <w:style w:type="character" w:customStyle="1" w:styleId="Heading1Char">
    <w:name w:val="Heading 1 Char"/>
    <w:basedOn w:val="DefaultParagraphFont"/>
    <w:link w:val="Heading1"/>
    <w:rsid w:val="00E0729E"/>
    <w:rPr>
      <w:rFonts w:ascii="Times New Roman" w:eastAsia="Times New Roman" w:hAnsi="Times New Roman" w:cs="Times New Roman"/>
      <w:i/>
      <w:iCs/>
      <w:kern w:val="36"/>
      <w:sz w:val="28"/>
      <w:szCs w:val="28"/>
    </w:rPr>
  </w:style>
  <w:style w:type="character" w:customStyle="1" w:styleId="Heading2Char">
    <w:name w:val="Heading 2 Char"/>
    <w:basedOn w:val="DefaultParagraphFont"/>
    <w:link w:val="Heading2"/>
    <w:rsid w:val="00E0729E"/>
    <w:rPr>
      <w:rFonts w:ascii="Times New Roman" w:eastAsia="Times New Roman" w:hAnsi="Times New Roman" w:cs="Times New Roman"/>
      <w:b/>
      <w:bCs/>
      <w:sz w:val="52"/>
      <w:szCs w:val="52"/>
    </w:rPr>
  </w:style>
  <w:style w:type="character" w:customStyle="1" w:styleId="Heading5Char">
    <w:name w:val="Heading 5 Char"/>
    <w:basedOn w:val="DefaultParagraphFont"/>
    <w:link w:val="Heading5"/>
    <w:rsid w:val="00E0729E"/>
    <w:rPr>
      <w:rFonts w:ascii="Times New Roman" w:eastAsia="Times New Roman" w:hAnsi="Times New Roman" w:cs="Times New Roman"/>
      <w:b/>
      <w:bCs/>
      <w:sz w:val="28"/>
      <w:szCs w:val="28"/>
    </w:rPr>
  </w:style>
  <w:style w:type="paragraph" w:styleId="BodyText">
    <w:name w:val="Body Text"/>
    <w:basedOn w:val="Normal"/>
    <w:link w:val="BodyTextChar"/>
    <w:rsid w:val="00E0729E"/>
    <w:pPr>
      <w:jc w:val="center"/>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E0729E"/>
    <w:rPr>
      <w:rFonts w:ascii="Times New Roman" w:eastAsia="Times New Roman" w:hAnsi="Times New Roman" w:cs="Times New Roman"/>
      <w:sz w:val="28"/>
      <w:szCs w:val="28"/>
    </w:rPr>
  </w:style>
  <w:style w:type="paragraph" w:styleId="BodyText2">
    <w:name w:val="Body Text 2"/>
    <w:basedOn w:val="Normal"/>
    <w:link w:val="BodyText2Char"/>
    <w:rsid w:val="00E0729E"/>
    <w:pPr>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E0729E"/>
    <w:rPr>
      <w:rFonts w:ascii="Times New Roman" w:eastAsia="Times New Roman" w:hAnsi="Times New Roman" w:cs="Times New Roman"/>
      <w:sz w:val="24"/>
      <w:szCs w:val="24"/>
    </w:rPr>
  </w:style>
  <w:style w:type="paragraph" w:styleId="BodyText3">
    <w:name w:val="Body Text 3"/>
    <w:basedOn w:val="Normal"/>
    <w:link w:val="BodyText3Char"/>
    <w:rsid w:val="00E0729E"/>
    <w:rPr>
      <w:rFonts w:ascii="Times New Roman" w:eastAsia="Times New Roman" w:hAnsi="Times New Roman" w:cs="Times New Roman"/>
      <w:b/>
      <w:bCs/>
    </w:rPr>
  </w:style>
  <w:style w:type="character" w:customStyle="1" w:styleId="BodyText3Char">
    <w:name w:val="Body Text 3 Char"/>
    <w:basedOn w:val="DefaultParagraphFont"/>
    <w:link w:val="BodyText3"/>
    <w:rsid w:val="00E0729E"/>
    <w:rPr>
      <w:rFonts w:ascii="Times New Roman" w:eastAsia="Times New Roman" w:hAnsi="Times New Roman" w:cs="Times New Roman"/>
      <w:b/>
      <w:bCs/>
      <w:sz w:val="24"/>
      <w:szCs w:val="24"/>
    </w:rPr>
  </w:style>
  <w:style w:type="character" w:styleId="PageNumber">
    <w:name w:val="page number"/>
    <w:basedOn w:val="DefaultParagraphFont"/>
    <w:rsid w:val="00E0729E"/>
  </w:style>
  <w:style w:type="table" w:styleId="TableGrid">
    <w:name w:val="Table Grid"/>
    <w:basedOn w:val="TableNormal"/>
    <w:uiPriority w:val="59"/>
    <w:rsid w:val="009A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696E"/>
    <w:rPr>
      <w:b/>
      <w:bCs/>
    </w:rPr>
  </w:style>
  <w:style w:type="paragraph" w:styleId="PlainText">
    <w:name w:val="Plain Text"/>
    <w:basedOn w:val="Normal"/>
    <w:link w:val="PlainTextChar"/>
    <w:uiPriority w:val="99"/>
    <w:unhideWhenUsed/>
    <w:rsid w:val="00143DAB"/>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143DAB"/>
    <w:rPr>
      <w:rFonts w:ascii="Courier New" w:eastAsia="SimSun" w:hAnsi="Courier New" w:cs="Courier New"/>
    </w:rPr>
  </w:style>
  <w:style w:type="character" w:customStyle="1" w:styleId="currenthithighlight">
    <w:name w:val="currenthithighlight"/>
    <w:basedOn w:val="DefaultParagraphFont"/>
    <w:rsid w:val="008355A5"/>
  </w:style>
  <w:style w:type="paragraph" w:customStyle="1" w:styleId="xmsonormal">
    <w:name w:val="x_msonormal"/>
    <w:basedOn w:val="Normal"/>
    <w:rsid w:val="0020221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459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59642">
      <w:bodyDiv w:val="1"/>
      <w:marLeft w:val="0"/>
      <w:marRight w:val="0"/>
      <w:marTop w:val="0"/>
      <w:marBottom w:val="0"/>
      <w:divBdr>
        <w:top w:val="none" w:sz="0" w:space="0" w:color="auto"/>
        <w:left w:val="none" w:sz="0" w:space="0" w:color="auto"/>
        <w:bottom w:val="none" w:sz="0" w:space="0" w:color="auto"/>
        <w:right w:val="none" w:sz="0" w:space="0" w:color="auto"/>
      </w:divBdr>
      <w:divsChild>
        <w:div w:id="1175726576">
          <w:marLeft w:val="0"/>
          <w:marRight w:val="0"/>
          <w:marTop w:val="0"/>
          <w:marBottom w:val="0"/>
          <w:divBdr>
            <w:top w:val="none" w:sz="0" w:space="0" w:color="auto"/>
            <w:left w:val="none" w:sz="0" w:space="0" w:color="auto"/>
            <w:bottom w:val="none" w:sz="0" w:space="0" w:color="auto"/>
            <w:right w:val="none" w:sz="0" w:space="0" w:color="auto"/>
          </w:divBdr>
        </w:div>
        <w:div w:id="1901210341">
          <w:marLeft w:val="0"/>
          <w:marRight w:val="0"/>
          <w:marTop w:val="0"/>
          <w:marBottom w:val="0"/>
          <w:divBdr>
            <w:top w:val="none" w:sz="0" w:space="0" w:color="auto"/>
            <w:left w:val="none" w:sz="0" w:space="0" w:color="auto"/>
            <w:bottom w:val="none" w:sz="0" w:space="0" w:color="auto"/>
            <w:right w:val="none" w:sz="0" w:space="0" w:color="auto"/>
          </w:divBdr>
        </w:div>
      </w:divsChild>
    </w:div>
    <w:div w:id="719674509">
      <w:bodyDiv w:val="1"/>
      <w:marLeft w:val="0"/>
      <w:marRight w:val="0"/>
      <w:marTop w:val="0"/>
      <w:marBottom w:val="0"/>
      <w:divBdr>
        <w:top w:val="none" w:sz="0" w:space="0" w:color="auto"/>
        <w:left w:val="none" w:sz="0" w:space="0" w:color="auto"/>
        <w:bottom w:val="none" w:sz="0" w:space="0" w:color="auto"/>
        <w:right w:val="none" w:sz="0" w:space="0" w:color="auto"/>
      </w:divBdr>
    </w:div>
    <w:div w:id="760685926">
      <w:bodyDiv w:val="1"/>
      <w:marLeft w:val="0"/>
      <w:marRight w:val="0"/>
      <w:marTop w:val="0"/>
      <w:marBottom w:val="0"/>
      <w:divBdr>
        <w:top w:val="none" w:sz="0" w:space="0" w:color="auto"/>
        <w:left w:val="none" w:sz="0" w:space="0" w:color="auto"/>
        <w:bottom w:val="none" w:sz="0" w:space="0" w:color="auto"/>
        <w:right w:val="none" w:sz="0" w:space="0" w:color="auto"/>
      </w:divBdr>
    </w:div>
    <w:div w:id="923144983">
      <w:bodyDiv w:val="1"/>
      <w:marLeft w:val="0"/>
      <w:marRight w:val="0"/>
      <w:marTop w:val="0"/>
      <w:marBottom w:val="0"/>
      <w:divBdr>
        <w:top w:val="none" w:sz="0" w:space="0" w:color="auto"/>
        <w:left w:val="none" w:sz="0" w:space="0" w:color="auto"/>
        <w:bottom w:val="none" w:sz="0" w:space="0" w:color="auto"/>
        <w:right w:val="none" w:sz="0" w:space="0" w:color="auto"/>
      </w:divBdr>
    </w:div>
    <w:div w:id="2060592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Tedone, Diana</cp:lastModifiedBy>
  <cp:revision>3</cp:revision>
  <cp:lastPrinted>2016-08-22T22:44:00Z</cp:lastPrinted>
  <dcterms:created xsi:type="dcterms:W3CDTF">2018-10-02T23:01:00Z</dcterms:created>
  <dcterms:modified xsi:type="dcterms:W3CDTF">2018-10-02T23:02:00Z</dcterms:modified>
</cp:coreProperties>
</file>