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912EF57" w14:textId="77777777" w:rsidR="00964C36" w:rsidRDefault="00964C36"/>
    <w:p w14:paraId="1278E909" w14:textId="57E88982" w:rsidR="00964C36" w:rsidRPr="00964C36" w:rsidRDefault="00964C36" w:rsidP="00964C36">
      <w:pPr>
        <w:jc w:val="center"/>
        <w:rPr>
          <w:b/>
          <w:sz w:val="28"/>
        </w:rPr>
      </w:pPr>
      <w:r w:rsidRPr="00964C36">
        <w:rPr>
          <w:b/>
          <w:sz w:val="28"/>
        </w:rPr>
        <w:t xml:space="preserve">Classified Senate Meeting Minutes – Thursday, </w:t>
      </w:r>
      <w:r w:rsidR="00E143E9">
        <w:rPr>
          <w:b/>
          <w:sz w:val="28"/>
        </w:rPr>
        <w:t>December 12</w:t>
      </w:r>
      <w:r w:rsidRPr="00964C36">
        <w:rPr>
          <w:b/>
          <w:sz w:val="28"/>
        </w:rPr>
        <w:t>, 2019</w:t>
      </w:r>
    </w:p>
    <w:p w14:paraId="229CC8F8" w14:textId="1A502B45" w:rsidR="00964C36" w:rsidRPr="00964C36" w:rsidRDefault="0098223B" w:rsidP="00964C36">
      <w:pPr>
        <w:jc w:val="center"/>
        <w:rPr>
          <w:b/>
        </w:rPr>
      </w:pPr>
      <w:r>
        <w:rPr>
          <w:b/>
        </w:rPr>
        <w:t>1</w:t>
      </w:r>
      <w:r w:rsidR="00964C36" w:rsidRPr="00964C36">
        <w:rPr>
          <w:b/>
        </w:rPr>
        <w:t>:00pm-</w:t>
      </w:r>
      <w:r>
        <w:rPr>
          <w:b/>
        </w:rPr>
        <w:t>2</w:t>
      </w:r>
      <w:r w:rsidR="00964C36" w:rsidRPr="00964C36">
        <w:rPr>
          <w:b/>
        </w:rPr>
        <w:t>:00pm</w:t>
      </w:r>
    </w:p>
    <w:p w14:paraId="658B1077" w14:textId="1692629D" w:rsidR="00964C36" w:rsidRDefault="00964C36" w:rsidP="00964C36">
      <w:pPr>
        <w:pBdr>
          <w:bottom w:val="single" w:sz="12" w:space="1" w:color="auto"/>
        </w:pBdr>
        <w:jc w:val="center"/>
        <w:rPr>
          <w:b/>
        </w:rPr>
      </w:pPr>
      <w:r w:rsidRPr="00964C36">
        <w:rPr>
          <w:b/>
        </w:rPr>
        <w:t>Building 3, Room 1</w:t>
      </w:r>
      <w:r w:rsidR="0098223B">
        <w:rPr>
          <w:b/>
        </w:rPr>
        <w:t>42</w:t>
      </w:r>
    </w:p>
    <w:p w14:paraId="3FB14D49" w14:textId="77777777" w:rsidR="00964C36" w:rsidRPr="00964C36" w:rsidRDefault="00964C36" w:rsidP="00964C36">
      <w:pPr>
        <w:pBdr>
          <w:bottom w:val="single" w:sz="12" w:space="1" w:color="auto"/>
        </w:pBdr>
        <w:jc w:val="center"/>
        <w:rPr>
          <w:b/>
        </w:rPr>
      </w:pPr>
    </w:p>
    <w:p w14:paraId="6C9B7815" w14:textId="77777777" w:rsidR="00964C36" w:rsidRDefault="00964C36" w:rsidP="00964C36"/>
    <w:p w14:paraId="67229A11" w14:textId="2D22A9AA" w:rsidR="003C6FA9" w:rsidRDefault="003C6FA9" w:rsidP="003C6FA9">
      <w:r w:rsidRPr="004442CB">
        <w:rPr>
          <w:b/>
        </w:rPr>
        <w:t>Members Present:</w:t>
      </w:r>
      <w:r>
        <w:t xml:space="preserve"> </w:t>
      </w:r>
      <w:r w:rsidR="00E143E9">
        <w:t>Sign In Sheet Not Recorded</w:t>
      </w:r>
    </w:p>
    <w:p w14:paraId="7FC5BDEC" w14:textId="7B1F3B3E" w:rsidR="00FC684C" w:rsidRDefault="00FC684C" w:rsidP="003C6FA9"/>
    <w:p w14:paraId="00000001" w14:textId="7C4E1BEF" w:rsidR="002A1481" w:rsidRDefault="003C6FA9">
      <w:pPr>
        <w:numPr>
          <w:ilvl w:val="0"/>
          <w:numId w:val="1"/>
        </w:numPr>
      </w:pPr>
      <w:r>
        <w:t xml:space="preserve">Review &amp; Approve </w:t>
      </w:r>
      <w:r w:rsidR="00964C36">
        <w:t>Minutes</w:t>
      </w:r>
      <w:r w:rsidR="00FC684C">
        <w:t xml:space="preserve"> – </w:t>
      </w:r>
      <w:r w:rsidR="00E143E9">
        <w:t>11/14</w:t>
      </w:r>
      <w:r w:rsidR="00FC684C">
        <w:t>/19</w:t>
      </w:r>
    </w:p>
    <w:p w14:paraId="72BBD7FE" w14:textId="6BE7B8B9" w:rsidR="00FC684C" w:rsidRDefault="00E143E9" w:rsidP="0098223B">
      <w:pPr>
        <w:numPr>
          <w:ilvl w:val="1"/>
          <w:numId w:val="1"/>
        </w:numPr>
      </w:pPr>
      <w:r>
        <w:t>Minutes will be reviewed and approved at our next meeting.</w:t>
      </w:r>
    </w:p>
    <w:p w14:paraId="45894BCA" w14:textId="6A0B2277" w:rsidR="003C6FA9" w:rsidRDefault="00E143E9" w:rsidP="003C6FA9">
      <w:pPr>
        <w:numPr>
          <w:ilvl w:val="0"/>
          <w:numId w:val="1"/>
        </w:numPr>
      </w:pPr>
      <w:r>
        <w:t>Classified Position Proposal Prioritization – Jeanne Stalker</w:t>
      </w:r>
    </w:p>
    <w:p w14:paraId="0E8008DC" w14:textId="2C33B4F6" w:rsidR="00E143E9" w:rsidRDefault="00E143E9" w:rsidP="00E143E9">
      <w:pPr>
        <w:numPr>
          <w:ilvl w:val="1"/>
          <w:numId w:val="1"/>
        </w:numPr>
      </w:pPr>
      <w:r>
        <w:t xml:space="preserve">Currently Classified staff </w:t>
      </w:r>
      <w:r w:rsidR="00320D4C">
        <w:t>choose not to prioritize Classified positions</w:t>
      </w:r>
      <w:r>
        <w:t>.</w:t>
      </w:r>
      <w:r w:rsidR="00320D4C">
        <w:t xml:space="preserve"> PBC prioritizes all Classified and Administrative positions and Academic Senate prioritizes all faculty positions. The president uses these prioritizations to make a final decision.</w:t>
      </w:r>
    </w:p>
    <w:p w14:paraId="772C0F03" w14:textId="68C6BA9F" w:rsidR="00E143E9" w:rsidRDefault="00320D4C" w:rsidP="00E143E9">
      <w:pPr>
        <w:numPr>
          <w:ilvl w:val="1"/>
          <w:numId w:val="1"/>
        </w:numPr>
      </w:pPr>
      <w:r>
        <w:t>If Classified Senate chooses to prioritize Classified positions, we could have more of a say in the process.</w:t>
      </w:r>
    </w:p>
    <w:p w14:paraId="38B77169" w14:textId="7FCA3B21" w:rsidR="00E143E9" w:rsidRDefault="00E143E9" w:rsidP="00320D4C">
      <w:pPr>
        <w:numPr>
          <w:ilvl w:val="1"/>
          <w:numId w:val="1"/>
        </w:numPr>
      </w:pPr>
      <w:r>
        <w:t>There is not a clear picture of the college’s budget for new positions.</w:t>
      </w:r>
      <w:r w:rsidR="00320D4C">
        <w:t xml:space="preserve"> </w:t>
      </w:r>
      <w:r>
        <w:t>Currently the college is in a hiring freeze – 98% is used for staffing.  We get flagged by the state for auditing.</w:t>
      </w:r>
    </w:p>
    <w:p w14:paraId="70868D1A" w14:textId="77777777" w:rsidR="00E143E9" w:rsidRDefault="00E143E9" w:rsidP="00E143E9">
      <w:pPr>
        <w:numPr>
          <w:ilvl w:val="1"/>
          <w:numId w:val="1"/>
        </w:numPr>
      </w:pPr>
      <w:r>
        <w:t>It was also mentioned that managers are on hiring committees so often their personal preferences often override the best qualified candidate being hired for posted positions.</w:t>
      </w:r>
    </w:p>
    <w:p w14:paraId="74E014FB" w14:textId="77777777" w:rsidR="00E143E9" w:rsidRDefault="00E143E9" w:rsidP="00E143E9">
      <w:pPr>
        <w:numPr>
          <w:ilvl w:val="1"/>
          <w:numId w:val="1"/>
        </w:numPr>
      </w:pPr>
      <w:r>
        <w:t>Classified positions get funded on a temporary basis, because the Faculty prioritize full-time positions.</w:t>
      </w:r>
    </w:p>
    <w:p w14:paraId="746CCE56" w14:textId="77777777" w:rsidR="00E143E9" w:rsidRDefault="00E143E9" w:rsidP="00E143E9">
      <w:pPr>
        <w:numPr>
          <w:ilvl w:val="1"/>
          <w:numId w:val="1"/>
        </w:numPr>
      </w:pPr>
      <w:r>
        <w:t>Positions often connect to the State’s new initiatives from the Chancellor’s Office and the funding given to the college by the state.</w:t>
      </w:r>
    </w:p>
    <w:p w14:paraId="0D34A1EC" w14:textId="77777777" w:rsidR="00E143E9" w:rsidRDefault="00E143E9" w:rsidP="00E143E9">
      <w:pPr>
        <w:numPr>
          <w:ilvl w:val="1"/>
          <w:numId w:val="1"/>
        </w:numPr>
      </w:pPr>
      <w:r>
        <w:t>Why do positions that were proposed and presented have to go through the entire process each semester?  This is a duplication of time-consuming work on positions that were proposed in the prior year.</w:t>
      </w:r>
    </w:p>
    <w:p w14:paraId="74D64F95" w14:textId="77777777" w:rsidR="00E143E9" w:rsidRDefault="00E143E9" w:rsidP="00E143E9">
      <w:pPr>
        <w:numPr>
          <w:ilvl w:val="1"/>
          <w:numId w:val="1"/>
        </w:numPr>
      </w:pPr>
      <w:r>
        <w:t>Due to the low attendance at Classified Senate meetings It’s difficult to get all Classified groups represented and their input.</w:t>
      </w:r>
    </w:p>
    <w:p w14:paraId="1840B92F" w14:textId="3653E695" w:rsidR="00E143E9" w:rsidRDefault="00E143E9" w:rsidP="00320D4C">
      <w:pPr>
        <w:numPr>
          <w:ilvl w:val="1"/>
          <w:numId w:val="1"/>
        </w:numPr>
      </w:pPr>
      <w:r>
        <w:t>Next year Classified Senate could create a questionnaire about the proposed positions with choices of Strongly Support, Support, Do Not Support at this Time, Do Not Support</w:t>
      </w:r>
    </w:p>
    <w:p w14:paraId="060D022A" w14:textId="77777777" w:rsidR="00E143E9" w:rsidRDefault="00E143E9" w:rsidP="00E143E9">
      <w:pPr>
        <w:numPr>
          <w:ilvl w:val="1"/>
          <w:numId w:val="1"/>
        </w:numPr>
      </w:pPr>
      <w:r>
        <w:t>The District leaves the position decisions to the college but the District funds the position.</w:t>
      </w:r>
    </w:p>
    <w:p w14:paraId="1CA48843" w14:textId="77777777" w:rsidR="00E143E9" w:rsidRDefault="00E143E9" w:rsidP="00E143E9">
      <w:pPr>
        <w:numPr>
          <w:ilvl w:val="1"/>
          <w:numId w:val="1"/>
        </w:numPr>
      </w:pPr>
      <w:r>
        <w:t>The group questioned if Cañada College Leaders are advocating for the college new positions.</w:t>
      </w:r>
    </w:p>
    <w:p w14:paraId="6F0C3CE4" w14:textId="77777777" w:rsidR="00E143E9" w:rsidRDefault="00E143E9" w:rsidP="00E143E9">
      <w:pPr>
        <w:numPr>
          <w:ilvl w:val="1"/>
          <w:numId w:val="1"/>
        </w:numPr>
      </w:pPr>
      <w:r>
        <w:t>Each college should have similar positions, i.e. Equity Director or Dean; Cañada is the only college that has Equity priorities managed by the ACES Committee.</w:t>
      </w:r>
    </w:p>
    <w:p w14:paraId="4388ECC4" w14:textId="77777777" w:rsidR="00E143E9" w:rsidRDefault="00E143E9" w:rsidP="00E143E9">
      <w:pPr>
        <w:numPr>
          <w:ilvl w:val="1"/>
          <w:numId w:val="1"/>
        </w:numPr>
      </w:pPr>
      <w:r>
        <w:t>Would it be a good idea to invite Renata or Jamillah to Classified Senate meetings to ask why positions are proposed if there is no funding and how enrollment influences approval of new positions?</w:t>
      </w:r>
    </w:p>
    <w:p w14:paraId="76EFF171" w14:textId="77777777" w:rsidR="00E143E9" w:rsidRDefault="00E143E9" w:rsidP="00E143E9">
      <w:pPr>
        <w:numPr>
          <w:ilvl w:val="1"/>
          <w:numId w:val="1"/>
        </w:numPr>
      </w:pPr>
      <w:r>
        <w:t>Money not spent for Fund 1 Programs goes back to the District or it can go to offset for an emergency purchase.</w:t>
      </w:r>
    </w:p>
    <w:p w14:paraId="6E0E7EE0" w14:textId="77777777" w:rsidR="00E143E9" w:rsidRDefault="00E143E9" w:rsidP="00E143E9">
      <w:pPr>
        <w:numPr>
          <w:ilvl w:val="1"/>
          <w:numId w:val="1"/>
        </w:numPr>
      </w:pPr>
      <w:r>
        <w:t>Some attendees were in favor of a process that gives Classified Senate a voice.</w:t>
      </w:r>
    </w:p>
    <w:p w14:paraId="3D2636E9" w14:textId="77777777" w:rsidR="00E143E9" w:rsidRDefault="00E143E9" w:rsidP="00E143E9">
      <w:pPr>
        <w:numPr>
          <w:ilvl w:val="1"/>
          <w:numId w:val="1"/>
        </w:numPr>
      </w:pPr>
      <w:r>
        <w:t>If we put forward a prioritization and it isn’t followed, we can question the President’s decision.</w:t>
      </w:r>
    </w:p>
    <w:p w14:paraId="7E1552E5" w14:textId="77777777" w:rsidR="00E143E9" w:rsidRDefault="00E143E9" w:rsidP="00E143E9">
      <w:pPr>
        <w:numPr>
          <w:ilvl w:val="1"/>
          <w:numId w:val="1"/>
        </w:numPr>
      </w:pPr>
      <w:r>
        <w:t>In Academic Senate only officers vote.</w:t>
      </w:r>
    </w:p>
    <w:p w14:paraId="131A1B9F" w14:textId="77777777" w:rsidR="00E143E9" w:rsidRDefault="00E143E9" w:rsidP="00E143E9">
      <w:pPr>
        <w:numPr>
          <w:ilvl w:val="1"/>
          <w:numId w:val="1"/>
        </w:numPr>
      </w:pPr>
      <w:r>
        <w:t>The process must be done early in the year to prioritize.</w:t>
      </w:r>
    </w:p>
    <w:p w14:paraId="6BA2631F" w14:textId="77777777" w:rsidR="00E143E9" w:rsidRDefault="00E143E9" w:rsidP="00E143E9">
      <w:pPr>
        <w:numPr>
          <w:ilvl w:val="1"/>
          <w:numId w:val="1"/>
        </w:numPr>
      </w:pPr>
      <w:r>
        <w:lastRenderedPageBreak/>
        <w:t>We need to look back on how many Classified Positions were approved.  If there was no money for a proposed position, the position will not be approved.</w:t>
      </w:r>
    </w:p>
    <w:p w14:paraId="4FC19D96" w14:textId="77777777" w:rsidR="00E143E9" w:rsidRDefault="00E143E9" w:rsidP="00E143E9">
      <w:pPr>
        <w:numPr>
          <w:ilvl w:val="1"/>
          <w:numId w:val="1"/>
        </w:numPr>
      </w:pPr>
      <w:r>
        <w:t>Increase in property tax have usually been 3.5% increase is not the same as higher compensated position.</w:t>
      </w:r>
    </w:p>
    <w:p w14:paraId="51C7711D" w14:textId="77777777" w:rsidR="00E143E9" w:rsidRDefault="00E143E9" w:rsidP="00E143E9">
      <w:pPr>
        <w:numPr>
          <w:ilvl w:val="1"/>
          <w:numId w:val="1"/>
        </w:numPr>
      </w:pPr>
      <w:r>
        <w:t>There is no transparency on the percentage of the Administrator’s salaries in relation to the College’s overall budget.</w:t>
      </w:r>
    </w:p>
    <w:p w14:paraId="3F4CC8BF" w14:textId="40A11277" w:rsidR="00E143E9" w:rsidRDefault="00E143E9" w:rsidP="00320D4C">
      <w:pPr>
        <w:numPr>
          <w:ilvl w:val="1"/>
          <w:numId w:val="1"/>
        </w:numPr>
      </w:pPr>
      <w:r>
        <w:t>Grant funded positions were discussed.  CSEA</w:t>
      </w:r>
      <w:r w:rsidR="00320D4C">
        <w:t xml:space="preserve"> has an ongoing battle with the </w:t>
      </w:r>
      <w:r>
        <w:t>District about Grant Funded Positions are not temporary, because temporary employees do not get sick time and pay union dues.</w:t>
      </w:r>
      <w:r w:rsidR="00320D4C">
        <w:t xml:space="preserve"> </w:t>
      </w:r>
      <w:r>
        <w:t>Managers were told by the District that grant-funded positions will be eliminated when the grant ends, and managers were told to contact the employees.</w:t>
      </w:r>
    </w:p>
    <w:p w14:paraId="17F931E4" w14:textId="191EDB8B" w:rsidR="00E143E9" w:rsidRDefault="00E143E9" w:rsidP="00320D4C">
      <w:pPr>
        <w:numPr>
          <w:ilvl w:val="1"/>
          <w:numId w:val="1"/>
        </w:numPr>
      </w:pPr>
      <w:r>
        <w:t>If any employee is contacted by a manager that their position is going away, contact CSEA.</w:t>
      </w:r>
      <w:r w:rsidR="00320D4C">
        <w:t xml:space="preserve"> </w:t>
      </w:r>
      <w:r>
        <w:t>Managed hiring needs to be explained to Grant Funded employees.</w:t>
      </w:r>
      <w:r w:rsidR="00320D4C">
        <w:t xml:space="preserve"> </w:t>
      </w:r>
      <w:r>
        <w:t xml:space="preserve">Grant funded positions may come under the contract Managed Hiring if it is still in effect. </w:t>
      </w:r>
    </w:p>
    <w:p w14:paraId="4836241E" w14:textId="6FFB82EA" w:rsidR="00E143E9" w:rsidRDefault="00E143E9" w:rsidP="00320D4C">
      <w:pPr>
        <w:numPr>
          <w:ilvl w:val="1"/>
          <w:numId w:val="1"/>
        </w:numPr>
      </w:pPr>
      <w:r>
        <w:t>Juanita is not in agreement in the temporary position language.  CSEA is crafting a letter to clarify the Grant positions.</w:t>
      </w:r>
      <w:r w:rsidR="00320D4C">
        <w:t xml:space="preserve"> </w:t>
      </w:r>
      <w:bookmarkStart w:id="0" w:name="_GoBack"/>
      <w:bookmarkEnd w:id="0"/>
      <w:r>
        <w:t>CSEA and AFT have standing items on the agenda for the Board of Trustee Meetings where Grant Positions could be brought up by CSEA officers.</w:t>
      </w:r>
    </w:p>
    <w:p w14:paraId="055ADDDE" w14:textId="77777777" w:rsidR="00E143E9" w:rsidRDefault="00E143E9" w:rsidP="00E143E9">
      <w:pPr>
        <w:pStyle w:val="ListParagraph"/>
        <w:numPr>
          <w:ilvl w:val="0"/>
          <w:numId w:val="1"/>
        </w:numPr>
        <w:spacing w:after="160" w:line="240" w:lineRule="auto"/>
      </w:pPr>
      <w:r>
        <w:t>Events Updates – Sarah Cortez, Yesenia Haro, Jonathan Wax</w:t>
      </w:r>
    </w:p>
    <w:p w14:paraId="08D6A70D" w14:textId="77777777" w:rsidR="00E143E9" w:rsidRDefault="00E143E9" w:rsidP="00E143E9">
      <w:pPr>
        <w:pStyle w:val="ListParagraph"/>
        <w:numPr>
          <w:ilvl w:val="0"/>
          <w:numId w:val="10"/>
        </w:numPr>
        <w:spacing w:line="240" w:lineRule="auto"/>
      </w:pPr>
      <w:r>
        <w:t>Basket fundraiser postponed to Valentine’s Day.  We can display baskets at Flex Day with another pay period—usually we make $1,100 on the baskets and but we have fewer baskets than in previous years.</w:t>
      </w:r>
    </w:p>
    <w:p w14:paraId="1FB67981" w14:textId="3BB3B692" w:rsidR="00E143E9" w:rsidRDefault="00E143E9" w:rsidP="00E143E9">
      <w:pPr>
        <w:pStyle w:val="ListParagraph"/>
        <w:numPr>
          <w:ilvl w:val="0"/>
          <w:numId w:val="10"/>
        </w:numPr>
        <w:spacing w:line="240" w:lineRule="auto"/>
      </w:pPr>
      <w:r>
        <w:t xml:space="preserve">More information to come about a possible </w:t>
      </w:r>
      <w:r>
        <w:t>Main and Elm Fundraiser event</w:t>
      </w:r>
      <w:r>
        <w:t>.</w:t>
      </w:r>
    </w:p>
    <w:p w14:paraId="0154DD3A" w14:textId="3A96DAC6" w:rsidR="00FC684C" w:rsidRDefault="00FC684C" w:rsidP="00707E91">
      <w:pPr>
        <w:numPr>
          <w:ilvl w:val="0"/>
          <w:numId w:val="1"/>
        </w:numPr>
      </w:pPr>
      <w:r>
        <w:t>Financial Update</w:t>
      </w:r>
      <w:r w:rsidR="00E143E9">
        <w:t xml:space="preserve"> – Dina Zidan</w:t>
      </w:r>
    </w:p>
    <w:p w14:paraId="547F159B" w14:textId="6DD8A4F0" w:rsidR="00E143E9" w:rsidRDefault="00E143E9" w:rsidP="00E143E9">
      <w:pPr>
        <w:pStyle w:val="ListParagraph"/>
        <w:numPr>
          <w:ilvl w:val="0"/>
          <w:numId w:val="11"/>
        </w:numPr>
        <w:spacing w:line="240" w:lineRule="auto"/>
      </w:pPr>
      <w:r>
        <w:t>Baskets and 49ers Tickets will replenish Classified Senate Funds</w:t>
      </w:r>
      <w:r>
        <w:t xml:space="preserve">. </w:t>
      </w:r>
      <w:r>
        <w:t>The Savings Account balance is $29.17</w:t>
      </w:r>
    </w:p>
    <w:p w14:paraId="2A6CAE08" w14:textId="77777777" w:rsidR="00E143E9" w:rsidRDefault="00E143E9" w:rsidP="00E143E9">
      <w:pPr>
        <w:pStyle w:val="ListParagraph"/>
        <w:numPr>
          <w:ilvl w:val="0"/>
          <w:numId w:val="11"/>
        </w:numPr>
        <w:spacing w:line="240" w:lineRule="auto"/>
      </w:pPr>
      <w:r>
        <w:t>Ideally Classified Senate would like to give away 4 $250 scholarships</w:t>
      </w:r>
    </w:p>
    <w:p w14:paraId="265D30C4" w14:textId="0929F768" w:rsidR="00E143E9" w:rsidRDefault="00E143E9" w:rsidP="00E143E9">
      <w:pPr>
        <w:pStyle w:val="ListParagraph"/>
        <w:numPr>
          <w:ilvl w:val="0"/>
          <w:numId w:val="11"/>
        </w:numPr>
        <w:spacing w:line="240" w:lineRule="auto"/>
      </w:pPr>
      <w:r>
        <w:t>Dina talked to Misha Kealoha, Student Life and Leadership Manger/ about doing event announcements over the loud speaker</w:t>
      </w:r>
      <w:r>
        <w:t>.</w:t>
      </w:r>
    </w:p>
    <w:p w14:paraId="74D2B214" w14:textId="6C467DE5" w:rsidR="00E143E9" w:rsidRDefault="00E143E9" w:rsidP="00E143E9">
      <w:pPr>
        <w:pStyle w:val="ListParagraph"/>
        <w:numPr>
          <w:ilvl w:val="1"/>
          <w:numId w:val="11"/>
        </w:numPr>
        <w:spacing w:line="240" w:lineRule="auto"/>
      </w:pPr>
      <w:r>
        <w:t>ASCC would like to see loud speaker announcements.</w:t>
      </w:r>
      <w:r>
        <w:t xml:space="preserve"> </w:t>
      </w:r>
      <w:r>
        <w:t>Departments would have to give ASCC certain announcements ahead of time to bring more attention to school events and sports.</w:t>
      </w:r>
    </w:p>
    <w:p w14:paraId="520690AA" w14:textId="6C26020F" w:rsidR="00E143E9" w:rsidRDefault="00E143E9" w:rsidP="00E143E9">
      <w:pPr>
        <w:pStyle w:val="ListParagraph"/>
        <w:numPr>
          <w:ilvl w:val="0"/>
          <w:numId w:val="11"/>
        </w:numPr>
        <w:spacing w:line="240" w:lineRule="auto"/>
      </w:pPr>
      <w:r>
        <w:t>Dina set up a debit card attached to our checking account.</w:t>
      </w:r>
    </w:p>
    <w:p w14:paraId="60E8BD12" w14:textId="77777777" w:rsidR="00E143E9" w:rsidRDefault="00E143E9" w:rsidP="00E143E9">
      <w:pPr>
        <w:pStyle w:val="ListParagraph"/>
        <w:numPr>
          <w:ilvl w:val="0"/>
          <w:numId w:val="11"/>
        </w:numPr>
        <w:spacing w:line="240" w:lineRule="auto"/>
      </w:pPr>
      <w:r>
        <w:t>Classified Senate donations from Classified Staff Members is currently $92 a month.</w:t>
      </w:r>
    </w:p>
    <w:p w14:paraId="2DA47EF3" w14:textId="64F46879" w:rsidR="00FC684C" w:rsidRDefault="00FC684C" w:rsidP="00707E91">
      <w:pPr>
        <w:numPr>
          <w:ilvl w:val="0"/>
          <w:numId w:val="1"/>
        </w:numPr>
      </w:pPr>
      <w:r>
        <w:t>Committee Reports</w:t>
      </w:r>
    </w:p>
    <w:p w14:paraId="7E84418A" w14:textId="224B945D" w:rsidR="00F724A4" w:rsidRDefault="00E143E9" w:rsidP="000A0E71">
      <w:pPr>
        <w:numPr>
          <w:ilvl w:val="1"/>
          <w:numId w:val="1"/>
        </w:numPr>
      </w:pPr>
      <w:r>
        <w:t>No Committee Reports.</w:t>
      </w:r>
    </w:p>
    <w:p w14:paraId="06C41316" w14:textId="0B25E1A0" w:rsidR="00580688" w:rsidRDefault="007B072E" w:rsidP="00580688">
      <w:pPr>
        <w:numPr>
          <w:ilvl w:val="0"/>
          <w:numId w:val="1"/>
        </w:numPr>
      </w:pPr>
      <w:r>
        <w:t>Public Comments</w:t>
      </w:r>
    </w:p>
    <w:p w14:paraId="03BF8E0A" w14:textId="247FEC17" w:rsidR="00290D67" w:rsidRPr="005B1AF1" w:rsidRDefault="00E143E9" w:rsidP="00F724A4">
      <w:pPr>
        <w:numPr>
          <w:ilvl w:val="1"/>
          <w:numId w:val="7"/>
        </w:numPr>
      </w:pPr>
      <w:r>
        <w:t>No public comments.</w:t>
      </w:r>
    </w:p>
    <w:sectPr w:rsidR="00290D67" w:rsidRPr="005B1AF1" w:rsidSect="006E55A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115A12" w14:textId="77777777" w:rsidR="00964C36" w:rsidRDefault="00964C36" w:rsidP="00964C36">
      <w:pPr>
        <w:spacing w:line="240" w:lineRule="auto"/>
      </w:pPr>
      <w:r>
        <w:separator/>
      </w:r>
    </w:p>
  </w:endnote>
  <w:endnote w:type="continuationSeparator" w:id="0">
    <w:p w14:paraId="4748FAAF" w14:textId="77777777" w:rsidR="00964C36" w:rsidRDefault="00964C36" w:rsidP="00964C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6724FF" w14:textId="77777777" w:rsidR="00B839D8" w:rsidRDefault="00B839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A0C23A" w14:textId="77777777" w:rsidR="00B839D8" w:rsidRDefault="00B839D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541A6F" w14:textId="77777777" w:rsidR="00B839D8" w:rsidRDefault="00B839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F281CF" w14:textId="77777777" w:rsidR="00964C36" w:rsidRDefault="00964C36" w:rsidP="00964C36">
      <w:pPr>
        <w:spacing w:line="240" w:lineRule="auto"/>
      </w:pPr>
      <w:r>
        <w:separator/>
      </w:r>
    </w:p>
  </w:footnote>
  <w:footnote w:type="continuationSeparator" w:id="0">
    <w:p w14:paraId="23C0E863" w14:textId="77777777" w:rsidR="00964C36" w:rsidRDefault="00964C36" w:rsidP="00964C3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566A45" w14:textId="77777777" w:rsidR="00B839D8" w:rsidRDefault="00B839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A386AC" w14:textId="522F4382" w:rsidR="00964C36" w:rsidRDefault="00320D4C" w:rsidP="00964C36">
    <w:pPr>
      <w:pStyle w:val="Header"/>
      <w:jc w:val="center"/>
    </w:pPr>
    <w:sdt>
      <w:sdtPr>
        <w:id w:val="-193308693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 w14:anchorId="0887063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964C36">
      <w:rPr>
        <w:rFonts w:ascii="Calibri" w:eastAsia="Calibri" w:hAnsi="Calibri" w:cs="Calibri"/>
        <w:noProof/>
        <w:sz w:val="20"/>
        <w:szCs w:val="20"/>
        <w:lang w:val="en-US"/>
      </w:rPr>
      <w:drawing>
        <wp:inline distT="0" distB="0" distL="0" distR="0" wp14:anchorId="6F01B79C" wp14:editId="2FEDC446">
          <wp:extent cx="2058492" cy="683990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58492" cy="6839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6AC470" w14:textId="77777777" w:rsidR="00B839D8" w:rsidRDefault="00B839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41DDD"/>
    <w:multiLevelType w:val="multilevel"/>
    <w:tmpl w:val="3C90ECB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1" w15:restartNumberingAfterBreak="0">
    <w:nsid w:val="1F972631"/>
    <w:multiLevelType w:val="multilevel"/>
    <w:tmpl w:val="C3FAEFC0"/>
    <w:lvl w:ilvl="0">
      <w:start w:val="1"/>
      <w:numFmt w:val="decimal"/>
      <w:lvlText w:val="%1."/>
      <w:lvlJc w:val="left"/>
      <w:pPr>
        <w:ind w:left="720" w:hanging="360"/>
      </w:pPr>
      <w:rPr>
        <w:b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00B06E5"/>
    <w:multiLevelType w:val="hybridMultilevel"/>
    <w:tmpl w:val="D5605CC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17F15A1"/>
    <w:multiLevelType w:val="hybridMultilevel"/>
    <w:tmpl w:val="FA3ED77A"/>
    <w:lvl w:ilvl="0" w:tplc="E402C110">
      <w:start w:val="1"/>
      <w:numFmt w:val="bullet"/>
      <w:lvlText w:val="○"/>
      <w:lvlJc w:val="left"/>
      <w:pPr>
        <w:ind w:left="726" w:hanging="360"/>
      </w:pPr>
      <w:rPr>
        <w:rFonts w:ascii="Arial" w:eastAsia="Arial" w:hAnsi="Arial" w:hint="default"/>
        <w:sz w:val="20"/>
        <w:szCs w:val="20"/>
      </w:rPr>
    </w:lvl>
    <w:lvl w:ilvl="1" w:tplc="37309756">
      <w:start w:val="1"/>
      <w:numFmt w:val="bullet"/>
      <w:lvlText w:val="•"/>
      <w:lvlJc w:val="left"/>
      <w:pPr>
        <w:ind w:left="1184" w:hanging="360"/>
      </w:pPr>
      <w:rPr>
        <w:rFonts w:hint="default"/>
      </w:rPr>
    </w:lvl>
    <w:lvl w:ilvl="2" w:tplc="2732F79E">
      <w:start w:val="1"/>
      <w:numFmt w:val="bullet"/>
      <w:lvlText w:val="•"/>
      <w:lvlJc w:val="left"/>
      <w:pPr>
        <w:ind w:left="1641" w:hanging="360"/>
      </w:pPr>
      <w:rPr>
        <w:rFonts w:hint="default"/>
      </w:rPr>
    </w:lvl>
    <w:lvl w:ilvl="3" w:tplc="29783802">
      <w:start w:val="1"/>
      <w:numFmt w:val="bullet"/>
      <w:lvlText w:val="•"/>
      <w:lvlJc w:val="left"/>
      <w:pPr>
        <w:ind w:left="2098" w:hanging="360"/>
      </w:pPr>
      <w:rPr>
        <w:rFonts w:hint="default"/>
      </w:rPr>
    </w:lvl>
    <w:lvl w:ilvl="4" w:tplc="1CBA8D56">
      <w:start w:val="1"/>
      <w:numFmt w:val="bullet"/>
      <w:lvlText w:val="•"/>
      <w:lvlJc w:val="left"/>
      <w:pPr>
        <w:ind w:left="2556" w:hanging="360"/>
      </w:pPr>
      <w:rPr>
        <w:rFonts w:hint="default"/>
      </w:rPr>
    </w:lvl>
    <w:lvl w:ilvl="5" w:tplc="B366F2B2">
      <w:start w:val="1"/>
      <w:numFmt w:val="bullet"/>
      <w:lvlText w:val="•"/>
      <w:lvlJc w:val="left"/>
      <w:pPr>
        <w:ind w:left="3013" w:hanging="360"/>
      </w:pPr>
      <w:rPr>
        <w:rFonts w:hint="default"/>
      </w:rPr>
    </w:lvl>
    <w:lvl w:ilvl="6" w:tplc="19F8A500">
      <w:start w:val="1"/>
      <w:numFmt w:val="bullet"/>
      <w:lvlText w:val="•"/>
      <w:lvlJc w:val="left"/>
      <w:pPr>
        <w:ind w:left="3471" w:hanging="360"/>
      </w:pPr>
      <w:rPr>
        <w:rFonts w:hint="default"/>
      </w:rPr>
    </w:lvl>
    <w:lvl w:ilvl="7" w:tplc="6A665FCA">
      <w:start w:val="1"/>
      <w:numFmt w:val="bullet"/>
      <w:lvlText w:val="•"/>
      <w:lvlJc w:val="left"/>
      <w:pPr>
        <w:ind w:left="3928" w:hanging="360"/>
      </w:pPr>
      <w:rPr>
        <w:rFonts w:hint="default"/>
      </w:rPr>
    </w:lvl>
    <w:lvl w:ilvl="8" w:tplc="4268E102">
      <w:start w:val="1"/>
      <w:numFmt w:val="bullet"/>
      <w:lvlText w:val="•"/>
      <w:lvlJc w:val="left"/>
      <w:pPr>
        <w:ind w:left="4385" w:hanging="360"/>
      </w:pPr>
      <w:rPr>
        <w:rFonts w:hint="default"/>
      </w:rPr>
    </w:lvl>
  </w:abstractNum>
  <w:abstractNum w:abstractNumId="4" w15:restartNumberingAfterBreak="0">
    <w:nsid w:val="3BB42319"/>
    <w:multiLevelType w:val="hybridMultilevel"/>
    <w:tmpl w:val="38BAA878"/>
    <w:lvl w:ilvl="0" w:tplc="0409000F">
      <w:start w:val="1"/>
      <w:numFmt w:val="decimal"/>
      <w:lvlText w:val="%1."/>
      <w:lvlJc w:val="left"/>
      <w:pPr>
        <w:ind w:left="81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5" w15:restartNumberingAfterBreak="0">
    <w:nsid w:val="3E562476"/>
    <w:multiLevelType w:val="hybridMultilevel"/>
    <w:tmpl w:val="DEB2FC62"/>
    <w:lvl w:ilvl="0" w:tplc="0409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6" w15:restartNumberingAfterBreak="0">
    <w:nsid w:val="3F153745"/>
    <w:multiLevelType w:val="hybridMultilevel"/>
    <w:tmpl w:val="2E70DA1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E0F60DE"/>
    <w:multiLevelType w:val="multilevel"/>
    <w:tmpl w:val="C7801AD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8" w15:restartNumberingAfterBreak="0">
    <w:nsid w:val="533E3A02"/>
    <w:multiLevelType w:val="hybridMultilevel"/>
    <w:tmpl w:val="28D82EC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D3859FD"/>
    <w:multiLevelType w:val="multilevel"/>
    <w:tmpl w:val="19483574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0" w15:restartNumberingAfterBreak="0">
    <w:nsid w:val="7A5145F7"/>
    <w:multiLevelType w:val="multilevel"/>
    <w:tmpl w:val="FB0C7F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7"/>
  </w:num>
  <w:num w:numId="8">
    <w:abstractNumId w:val="6"/>
  </w:num>
  <w:num w:numId="9">
    <w:abstractNumId w:val="2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481"/>
    <w:rsid w:val="00063C1A"/>
    <w:rsid w:val="000A0E71"/>
    <w:rsid w:val="00131613"/>
    <w:rsid w:val="001F413F"/>
    <w:rsid w:val="00290D67"/>
    <w:rsid w:val="002A1481"/>
    <w:rsid w:val="002C4AC0"/>
    <w:rsid w:val="00320D4C"/>
    <w:rsid w:val="0036177F"/>
    <w:rsid w:val="003C6FA9"/>
    <w:rsid w:val="004226F4"/>
    <w:rsid w:val="004442CB"/>
    <w:rsid w:val="00493917"/>
    <w:rsid w:val="00580688"/>
    <w:rsid w:val="005B1AF1"/>
    <w:rsid w:val="006125F8"/>
    <w:rsid w:val="00652AD2"/>
    <w:rsid w:val="006D77F5"/>
    <w:rsid w:val="006E55A7"/>
    <w:rsid w:val="00707E91"/>
    <w:rsid w:val="00720027"/>
    <w:rsid w:val="007212B9"/>
    <w:rsid w:val="007265D4"/>
    <w:rsid w:val="00783A00"/>
    <w:rsid w:val="007B072E"/>
    <w:rsid w:val="007D10E5"/>
    <w:rsid w:val="00840B50"/>
    <w:rsid w:val="008F7F86"/>
    <w:rsid w:val="00901B1A"/>
    <w:rsid w:val="00964C36"/>
    <w:rsid w:val="00970BCA"/>
    <w:rsid w:val="0098223B"/>
    <w:rsid w:val="00995888"/>
    <w:rsid w:val="009959B3"/>
    <w:rsid w:val="009C6C80"/>
    <w:rsid w:val="00AC480C"/>
    <w:rsid w:val="00B04510"/>
    <w:rsid w:val="00B839D8"/>
    <w:rsid w:val="00CA258B"/>
    <w:rsid w:val="00D16B53"/>
    <w:rsid w:val="00D45335"/>
    <w:rsid w:val="00D50C04"/>
    <w:rsid w:val="00D638E8"/>
    <w:rsid w:val="00D73BC1"/>
    <w:rsid w:val="00DB0451"/>
    <w:rsid w:val="00DB7B82"/>
    <w:rsid w:val="00DC689B"/>
    <w:rsid w:val="00E143E9"/>
    <w:rsid w:val="00E422E7"/>
    <w:rsid w:val="00E53DE0"/>
    <w:rsid w:val="00E74B11"/>
    <w:rsid w:val="00E74ECB"/>
    <w:rsid w:val="00F722E6"/>
    <w:rsid w:val="00F724A4"/>
    <w:rsid w:val="00FC684C"/>
    <w:rsid w:val="00FF2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E664430"/>
  <w15:docId w15:val="{5C25C65E-C43B-4467-B805-A8A67CBE0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964C3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4C36"/>
  </w:style>
  <w:style w:type="paragraph" w:styleId="Footer">
    <w:name w:val="footer"/>
    <w:basedOn w:val="Normal"/>
    <w:link w:val="FooterChar"/>
    <w:uiPriority w:val="99"/>
    <w:unhideWhenUsed/>
    <w:rsid w:val="00964C3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4C36"/>
  </w:style>
  <w:style w:type="paragraph" w:customStyle="1" w:styleId="TableParagraph">
    <w:name w:val="Table Paragraph"/>
    <w:basedOn w:val="Normal"/>
    <w:uiPriority w:val="1"/>
    <w:qFormat/>
    <w:rsid w:val="00AC480C"/>
    <w:pPr>
      <w:widowControl w:val="0"/>
      <w:spacing w:line="240" w:lineRule="auto"/>
    </w:pPr>
    <w:rPr>
      <w:rFonts w:asciiTheme="minorHAnsi" w:eastAsiaTheme="minorHAnsi" w:hAnsiTheme="minorHAnsi" w:cstheme="minorBidi"/>
      <w:lang w:val="en-US"/>
    </w:rPr>
  </w:style>
  <w:style w:type="character" w:styleId="Hyperlink">
    <w:name w:val="Hyperlink"/>
    <w:basedOn w:val="DefaultParagraphFont"/>
    <w:uiPriority w:val="99"/>
    <w:unhideWhenUsed/>
    <w:rsid w:val="00AC480C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E143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1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205B1DA27A2F44A9DD58E47F074790" ma:contentTypeVersion="10" ma:contentTypeDescription="Create a new document." ma:contentTypeScope="" ma:versionID="6384104600e90000384b5d9d146ce81b">
  <xsd:schema xmlns:xsd="http://www.w3.org/2001/XMLSchema" xmlns:xs="http://www.w3.org/2001/XMLSchema" xmlns:p="http://schemas.microsoft.com/office/2006/metadata/properties" xmlns:ns2="a0d6d2ed-fc4e-4780-8a24-9d2c72f9da91" targetNamespace="http://schemas.microsoft.com/office/2006/metadata/properties" ma:root="true" ma:fieldsID="cf883ec1bbbbf5f71b2982c973ff9fdb" ns2:_="">
    <xsd:import namespace="a0d6d2ed-fc4e-4780-8a24-9d2c72f9da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d6d2ed-fc4e-4780-8a24-9d2c72f9da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15CCC0-3419-4834-A575-231BCAEFE197}">
  <ds:schemaRefs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2006/documentManagement/types"/>
    <ds:schemaRef ds:uri="a0d6d2ed-fc4e-4780-8a24-9d2c72f9da91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E578220-86D5-4F1A-8379-05D24CD94B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9F58B4-13D3-4502-A862-669C22F1CF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d6d2ed-fc4e-4780-8a24-9d2c72f9da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A2B6597-2304-48F4-B1D6-02BFF6671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746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 Mateo County Community College District</Company>
  <LinksUpToDate>false</LinksUpToDate>
  <CharactersWithSpaces>4991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Hughes, Allison</dc:creator>
  <cp:lastModifiedBy>Hughes, Allison</cp:lastModifiedBy>
  <cp:revision>2</cp:revision>
  <dcterms:created xsi:type="dcterms:W3CDTF">2020-02-20T16:45:00Z</dcterms:created>
  <dcterms:modified xsi:type="dcterms:W3CDTF">2020-02-20T16:45:00Z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0x0101007C205B1DA27A2F44A9DD58E47F074790</vt:lpwstr>
  </property>
</Properties>
</file>