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12EF57" w14:textId="77777777" w:rsidR="00964C36" w:rsidRDefault="00964C36"/>
    <w:p w14:paraId="1278E909" w14:textId="1E29A510" w:rsidR="00964C36" w:rsidRPr="00964C36" w:rsidRDefault="00964C36" w:rsidP="00964C36">
      <w:pPr>
        <w:jc w:val="center"/>
        <w:rPr>
          <w:b/>
          <w:sz w:val="28"/>
        </w:rPr>
      </w:pPr>
      <w:r w:rsidRPr="00964C36">
        <w:rPr>
          <w:b/>
          <w:sz w:val="28"/>
        </w:rPr>
        <w:t xml:space="preserve">Classified Senate Meeting Minutes – Thursday, </w:t>
      </w:r>
      <w:r w:rsidR="008237AB">
        <w:rPr>
          <w:b/>
          <w:sz w:val="28"/>
        </w:rPr>
        <w:t>October 22</w:t>
      </w:r>
      <w:r w:rsidR="00746BAC">
        <w:rPr>
          <w:b/>
          <w:sz w:val="28"/>
        </w:rPr>
        <w:t>, 2020</w:t>
      </w:r>
    </w:p>
    <w:p w14:paraId="229CC8F8" w14:textId="1A502B45" w:rsidR="00964C36" w:rsidRPr="00964C36" w:rsidRDefault="0098223B" w:rsidP="00964C36">
      <w:pPr>
        <w:jc w:val="center"/>
        <w:rPr>
          <w:b/>
        </w:rPr>
      </w:pPr>
      <w:r>
        <w:rPr>
          <w:b/>
        </w:rPr>
        <w:t>1</w:t>
      </w:r>
      <w:r w:rsidR="00964C36" w:rsidRPr="00964C36">
        <w:rPr>
          <w:b/>
        </w:rPr>
        <w:t>:00pm-</w:t>
      </w:r>
      <w:r>
        <w:rPr>
          <w:b/>
        </w:rPr>
        <w:t>2</w:t>
      </w:r>
      <w:r w:rsidR="00964C36" w:rsidRPr="00964C36">
        <w:rPr>
          <w:b/>
        </w:rPr>
        <w:t>:00pm</w:t>
      </w:r>
    </w:p>
    <w:p w14:paraId="658B1077" w14:textId="6A241472" w:rsidR="00964C36" w:rsidRDefault="00746BAC" w:rsidP="00964C36">
      <w:pPr>
        <w:pBdr>
          <w:bottom w:val="single" w:sz="12" w:space="1" w:color="auto"/>
        </w:pBdr>
        <w:jc w:val="center"/>
        <w:rPr>
          <w:b/>
        </w:rPr>
      </w:pPr>
      <w:r>
        <w:rPr>
          <w:b/>
        </w:rPr>
        <w:t>Zoom</w:t>
      </w:r>
    </w:p>
    <w:p w14:paraId="3FB14D49" w14:textId="77777777" w:rsidR="00964C36" w:rsidRPr="00964C36" w:rsidRDefault="00964C36" w:rsidP="00964C36">
      <w:pPr>
        <w:pBdr>
          <w:bottom w:val="single" w:sz="12" w:space="1" w:color="auto"/>
        </w:pBdr>
        <w:jc w:val="center"/>
        <w:rPr>
          <w:b/>
        </w:rPr>
      </w:pPr>
    </w:p>
    <w:p w14:paraId="6C9B7815" w14:textId="77777777" w:rsidR="00964C36" w:rsidRDefault="00964C36" w:rsidP="00964C36"/>
    <w:p w14:paraId="698FD421" w14:textId="0845C8F6" w:rsidR="00746BAC" w:rsidRDefault="003C6FA9" w:rsidP="003C6FA9">
      <w:r w:rsidRPr="004442CB">
        <w:rPr>
          <w:b/>
        </w:rPr>
        <w:t>Members Present:</w:t>
      </w:r>
      <w:r>
        <w:t xml:space="preserve"> </w:t>
      </w:r>
      <w:r w:rsidR="003473DA">
        <w:t>Jeanne Stalker, Allison Hughes, Sarah Cortez, Loretta Davis Rascon, Linda Bertellotti, Luanne Canestro, Joan Murphy, Dina Zidan, Peter Tam, Roz Young, Margarita Baez, Chantal Sosa, Jonathan Wax, Jamie Hui, Liliana Garcia-Arteaga, Gloria Peña</w:t>
      </w:r>
      <w:r w:rsidR="00707B13">
        <w:t>, Nimsi Garcia, Yesenia Mercado, Maria Huning, Mary Ho, Melissa Maldonado, Debbie Joy, Alex Claxton, Jonna Pounds, Maria Lara</w:t>
      </w:r>
    </w:p>
    <w:p w14:paraId="3F7F0F6C" w14:textId="7210CA84" w:rsidR="00746BAC" w:rsidRDefault="00746BAC" w:rsidP="003C6FA9">
      <w:r w:rsidRPr="00746BAC">
        <w:rPr>
          <w:b/>
        </w:rPr>
        <w:t>Guests:</w:t>
      </w:r>
      <w:r w:rsidR="008378D7">
        <w:t xml:space="preserve"> </w:t>
      </w:r>
      <w:r w:rsidR="003473DA">
        <w:t>Graciano Mendoza</w:t>
      </w:r>
    </w:p>
    <w:p w14:paraId="7FC5BDEC" w14:textId="7B1F3B3E" w:rsidR="00FC684C" w:rsidRDefault="00FC684C" w:rsidP="003C6FA9"/>
    <w:p w14:paraId="1C1B7346" w14:textId="77777777" w:rsidR="005477CC" w:rsidRDefault="003C6FA9">
      <w:pPr>
        <w:numPr>
          <w:ilvl w:val="0"/>
          <w:numId w:val="1"/>
        </w:numPr>
      </w:pPr>
      <w:r>
        <w:t xml:space="preserve">Review &amp; Approve </w:t>
      </w:r>
      <w:r w:rsidR="005477CC">
        <w:t>Minutes</w:t>
      </w:r>
    </w:p>
    <w:p w14:paraId="72BBD7FE" w14:textId="0A9CEE4F" w:rsidR="00FC684C" w:rsidRDefault="008237AB" w:rsidP="008028AA">
      <w:pPr>
        <w:numPr>
          <w:ilvl w:val="1"/>
          <w:numId w:val="1"/>
        </w:numPr>
      </w:pPr>
      <w:r>
        <w:t xml:space="preserve">10/20: </w:t>
      </w:r>
      <w:r w:rsidR="00707B13">
        <w:t xml:space="preserve">Joan made a motion to approve. Roz seconded the motion. The motion carries with 3 abstentions. </w:t>
      </w:r>
    </w:p>
    <w:p w14:paraId="45894BCA" w14:textId="6B89B75B" w:rsidR="003C6FA9" w:rsidRDefault="008237AB" w:rsidP="003C6FA9">
      <w:pPr>
        <w:numPr>
          <w:ilvl w:val="0"/>
          <w:numId w:val="1"/>
        </w:numPr>
      </w:pPr>
      <w:r>
        <w:t>Budget Update with VPAS Mendoza</w:t>
      </w:r>
    </w:p>
    <w:p w14:paraId="1859BD6D" w14:textId="4959E561" w:rsidR="00707B13" w:rsidRDefault="00707B13" w:rsidP="008237AB">
      <w:pPr>
        <w:numPr>
          <w:ilvl w:val="1"/>
          <w:numId w:val="1"/>
        </w:numPr>
      </w:pPr>
      <w:bookmarkStart w:id="0" w:name="_GoBack"/>
      <w:bookmarkEnd w:id="0"/>
      <w:r>
        <w:t>We had $2.3M in requests last year, $1M in personnel requests and $1.3M in operational requests. Funded some items from the District, some faculty reassigned time and positions, temporary positions, emergency preparedness and COVID-19 funds and $200,000 of the requested operational resources.</w:t>
      </w:r>
    </w:p>
    <w:p w14:paraId="60B292A1" w14:textId="18C19AE6" w:rsidR="00707B13" w:rsidRDefault="00707B13" w:rsidP="008237AB">
      <w:pPr>
        <w:numPr>
          <w:ilvl w:val="1"/>
          <w:numId w:val="1"/>
        </w:numPr>
      </w:pPr>
      <w:r>
        <w:t>Detailed information on what was funded is available on the PBC website.</w:t>
      </w:r>
    </w:p>
    <w:p w14:paraId="441231EB" w14:textId="47D6E716" w:rsidR="008A4D70" w:rsidRDefault="00707B13" w:rsidP="008A4D70">
      <w:pPr>
        <w:numPr>
          <w:ilvl w:val="1"/>
          <w:numId w:val="1"/>
        </w:numPr>
      </w:pPr>
      <w:r>
        <w:t>Looking ahead, the impact of the COVID-19 and the wild fires is unclear.</w:t>
      </w:r>
      <w:r w:rsidR="008A4D70">
        <w:t xml:space="preserve"> In the upcoming budget, they avoided reducing the budget, but that could be on the horizon farther out. At the college level, we are still grappling with how to institutionalize grants that are ending.</w:t>
      </w:r>
    </w:p>
    <w:p w14:paraId="1A6C23DE" w14:textId="06C24AD6" w:rsidR="008A4D70" w:rsidRDefault="008A4D70" w:rsidP="008A4D70">
      <w:pPr>
        <w:numPr>
          <w:ilvl w:val="1"/>
          <w:numId w:val="1"/>
        </w:numPr>
      </w:pPr>
      <w:r>
        <w:t>In reviewing how property taxes were impacted in the last recession in 2009-2010, there was about an 18 month delay in seeing that reflected in property taxes. This could be different during this recession, but it’s something to reference.</w:t>
      </w:r>
    </w:p>
    <w:p w14:paraId="3B205EBB" w14:textId="4935ED19" w:rsidR="008A4D70" w:rsidRDefault="008A4D70" w:rsidP="008A4D70">
      <w:pPr>
        <w:numPr>
          <w:ilvl w:val="1"/>
          <w:numId w:val="1"/>
        </w:numPr>
      </w:pPr>
      <w:r>
        <w:t>The District is reviewing the Grim, Grimmer and Grimmest projections over the coming years. The Grimmest projection shows a large deficit in our surplus in FY 21-22 and FY 22-23. But the assumptions used to create these projections could change, so the dollar amounts may not be correct, but it’s just important to be aware of the possibility of what may be ahead.</w:t>
      </w:r>
    </w:p>
    <w:p w14:paraId="34D5B332" w14:textId="4BDA65E7" w:rsidR="00674495" w:rsidRDefault="00D92127" w:rsidP="008A4D70">
      <w:pPr>
        <w:numPr>
          <w:ilvl w:val="1"/>
          <w:numId w:val="1"/>
        </w:numPr>
      </w:pPr>
      <w:r>
        <w:t>Governor will propose the next budget in January 2021. The District will receive their revenue and allocation projections in April and May 2021. In May 2021, we’ll receive the revise to the budget and then in June 2021 will we know the approved state budget.</w:t>
      </w:r>
    </w:p>
    <w:p w14:paraId="14843D5E" w14:textId="03849EA8" w:rsidR="00D92127" w:rsidRDefault="00D92127" w:rsidP="008A4D70">
      <w:pPr>
        <w:numPr>
          <w:ilvl w:val="1"/>
          <w:numId w:val="1"/>
        </w:numPr>
      </w:pPr>
      <w:r>
        <w:t>Held a discussion at PBC about how to proceed with the resource request process for 20-21. PBC voted and chose to continue the Program and Resource Request Process, but to manage expectations for funding based on the Economic Outlook.</w:t>
      </w:r>
    </w:p>
    <w:p w14:paraId="11C736ED" w14:textId="0B569639" w:rsidR="00D92127" w:rsidRDefault="00D92127" w:rsidP="008A4D70">
      <w:pPr>
        <w:numPr>
          <w:ilvl w:val="1"/>
          <w:numId w:val="1"/>
        </w:numPr>
      </w:pPr>
      <w:r>
        <w:t>Q: For Grants, it says 1.5M, but only a few classified?</w:t>
      </w:r>
    </w:p>
    <w:p w14:paraId="13CDAF99" w14:textId="62ABECA4" w:rsidR="00D92127" w:rsidRDefault="00D92127" w:rsidP="00D92127">
      <w:pPr>
        <w:numPr>
          <w:ilvl w:val="2"/>
          <w:numId w:val="1"/>
        </w:numPr>
      </w:pPr>
      <w:r>
        <w:t>A: That number includes other positons than just Classified.</w:t>
      </w:r>
    </w:p>
    <w:p w14:paraId="54311815" w14:textId="5AA02872" w:rsidR="00D92127" w:rsidRDefault="00D92127" w:rsidP="008A4D70">
      <w:pPr>
        <w:numPr>
          <w:ilvl w:val="1"/>
          <w:numId w:val="1"/>
        </w:numPr>
      </w:pPr>
      <w:r>
        <w:t xml:space="preserve">Q: When grants end, will positions be funded from </w:t>
      </w:r>
      <w:proofErr w:type="spellStart"/>
      <w:r>
        <w:t>categoricals</w:t>
      </w:r>
      <w:proofErr w:type="spellEnd"/>
      <w:r>
        <w:t xml:space="preserve"> for COLA?</w:t>
      </w:r>
    </w:p>
    <w:p w14:paraId="7EB62800" w14:textId="1211F9BB" w:rsidR="00D92127" w:rsidRDefault="00D92127" w:rsidP="00D92127">
      <w:pPr>
        <w:numPr>
          <w:ilvl w:val="2"/>
          <w:numId w:val="1"/>
        </w:numPr>
      </w:pPr>
      <w:r>
        <w:t>A: Not sure yet, we’ll have to wait and see.</w:t>
      </w:r>
    </w:p>
    <w:p w14:paraId="73AD2003" w14:textId="587312E5" w:rsidR="00D92127" w:rsidRDefault="00D92127" w:rsidP="008A4D70">
      <w:pPr>
        <w:numPr>
          <w:ilvl w:val="1"/>
          <w:numId w:val="1"/>
        </w:numPr>
      </w:pPr>
      <w:r>
        <w:t>Q: What construction costs from B1 could we have to cover?</w:t>
      </w:r>
    </w:p>
    <w:p w14:paraId="51A8B81A" w14:textId="62588539" w:rsidR="00D92127" w:rsidRDefault="00D92127" w:rsidP="00D92127">
      <w:pPr>
        <w:numPr>
          <w:ilvl w:val="2"/>
          <w:numId w:val="1"/>
        </w:numPr>
      </w:pPr>
      <w:r>
        <w:t xml:space="preserve">A: So far nothing’s been identified, but just keeping on the list just in case we have any one-time costs that we have to cover. Just listed to be cautious. This is based on </w:t>
      </w:r>
      <w:r>
        <w:lastRenderedPageBreak/>
        <w:t>experiences we’ve had with previous projects, where needs come up at the end of a project that weren’t anticipated, but need to be dealt with.</w:t>
      </w:r>
    </w:p>
    <w:p w14:paraId="18F2C47E" w14:textId="610827DC" w:rsidR="00D92127" w:rsidRDefault="00D92127" w:rsidP="00D92127">
      <w:pPr>
        <w:numPr>
          <w:ilvl w:val="1"/>
          <w:numId w:val="1"/>
        </w:numPr>
      </w:pPr>
      <w:r>
        <w:t>Q: Where would the Dean of Enrollment Services be reflected in these projections?</w:t>
      </w:r>
    </w:p>
    <w:p w14:paraId="10EDFC64" w14:textId="34EF27B3" w:rsidR="00D92127" w:rsidRDefault="00D92127" w:rsidP="00D92127">
      <w:pPr>
        <w:numPr>
          <w:ilvl w:val="2"/>
          <w:numId w:val="1"/>
        </w:numPr>
      </w:pPr>
      <w:r>
        <w:t>A: Listed in one-time needs that are funded from carryover.</w:t>
      </w:r>
    </w:p>
    <w:p w14:paraId="55D2BB18" w14:textId="29DCAE46" w:rsidR="00D92127" w:rsidRDefault="00D92127" w:rsidP="00D92127">
      <w:pPr>
        <w:numPr>
          <w:ilvl w:val="1"/>
          <w:numId w:val="1"/>
        </w:numPr>
      </w:pPr>
      <w:r>
        <w:t>Q: Did the CARES funding cover any of the projected emergency preparedness or COVID-19 costs, or was that just for students?</w:t>
      </w:r>
    </w:p>
    <w:p w14:paraId="12166E07" w14:textId="40E4E8CD" w:rsidR="00D92127" w:rsidRDefault="00D92127" w:rsidP="00D92127">
      <w:pPr>
        <w:numPr>
          <w:ilvl w:val="2"/>
          <w:numId w:val="1"/>
        </w:numPr>
      </w:pPr>
      <w:r>
        <w:t>A: Those funds had restrictions on what should goes towards students and what could be used for operational. We put 75% towards students and 25% towards operational costs. So these categories are separate from that.</w:t>
      </w:r>
    </w:p>
    <w:p w14:paraId="3DEBE53F" w14:textId="77777777" w:rsidR="00137E01" w:rsidRDefault="00D92127" w:rsidP="00D92127">
      <w:pPr>
        <w:numPr>
          <w:ilvl w:val="1"/>
          <w:numId w:val="1"/>
        </w:numPr>
      </w:pPr>
      <w:r>
        <w:t xml:space="preserve">Q: </w:t>
      </w:r>
      <w:r w:rsidR="00137E01">
        <w:t>Are positions funded by grant funds listed here because when the grant ends they’ll be funded from Fund 1?</w:t>
      </w:r>
    </w:p>
    <w:p w14:paraId="61651D2B" w14:textId="1A346B7D" w:rsidR="00137E01" w:rsidRDefault="00137E01" w:rsidP="00137E01">
      <w:pPr>
        <w:numPr>
          <w:ilvl w:val="2"/>
          <w:numId w:val="1"/>
        </w:numPr>
      </w:pPr>
      <w:r>
        <w:t>A: Yes, we are figuring out how to fund these positions, so we’ve identified one-time funding to hold us over until HR helps us identify how we will institutionalize these positions.</w:t>
      </w:r>
    </w:p>
    <w:p w14:paraId="28C3C470" w14:textId="50ADD7A9" w:rsidR="00D92127" w:rsidRDefault="00137E01" w:rsidP="00137E01">
      <w:pPr>
        <w:numPr>
          <w:ilvl w:val="1"/>
          <w:numId w:val="1"/>
        </w:numPr>
      </w:pPr>
      <w:r>
        <w:t>Comment: Academic Senate was just recently approved for an increase in release, while the Classified Senate leadership received no release time or comp time for Senate work. Academic Senate president went up this year from 6 units to 9 units. The Academic Senate Vice President receives 6 units and the Academic Senate Secretary receives 3 units.</w:t>
      </w:r>
      <w:r w:rsidR="00D92127">
        <w:t xml:space="preserve"> </w:t>
      </w:r>
    </w:p>
    <w:p w14:paraId="3D1FF79A" w14:textId="04B2133E" w:rsidR="00137E01" w:rsidRDefault="00137E01" w:rsidP="00137E01">
      <w:pPr>
        <w:numPr>
          <w:ilvl w:val="2"/>
          <w:numId w:val="1"/>
        </w:numPr>
      </w:pPr>
      <w:r>
        <w:t>Even though Classified aren’t eligible for release time, it’s still a huge undertaking of extra work and there’s not something in place like release time to balance our work load with these extra duties.</w:t>
      </w:r>
    </w:p>
    <w:p w14:paraId="3E98F03D" w14:textId="6EA66B4F" w:rsidR="00137E01" w:rsidRDefault="00137E01" w:rsidP="00137E01">
      <w:pPr>
        <w:numPr>
          <w:ilvl w:val="2"/>
          <w:numId w:val="1"/>
        </w:numPr>
      </w:pPr>
      <w:r>
        <w:t>The Classified Senate presidents across the District are meeting with Chancellor Claire to find a solution for this issue.</w:t>
      </w:r>
    </w:p>
    <w:p w14:paraId="016FB681" w14:textId="6610AE92" w:rsidR="00137E01" w:rsidRDefault="00137E01" w:rsidP="00137E01">
      <w:pPr>
        <w:numPr>
          <w:ilvl w:val="1"/>
          <w:numId w:val="1"/>
        </w:numPr>
      </w:pPr>
      <w:r>
        <w:t>Q: Are there any other factors we should keep in mind about the future budget?</w:t>
      </w:r>
    </w:p>
    <w:p w14:paraId="2905F17B" w14:textId="72D7D7C1" w:rsidR="00137E01" w:rsidRDefault="00137E01" w:rsidP="00137E01">
      <w:pPr>
        <w:numPr>
          <w:ilvl w:val="2"/>
          <w:numId w:val="1"/>
        </w:numPr>
      </w:pPr>
      <w:r>
        <w:t>A: Legislation that could change funding for Basic Aid Districts.</w:t>
      </w:r>
    </w:p>
    <w:p w14:paraId="5D7D05AA" w14:textId="1DA388E2" w:rsidR="00137E01" w:rsidRDefault="00137E01" w:rsidP="00137E01">
      <w:pPr>
        <w:numPr>
          <w:ilvl w:val="1"/>
          <w:numId w:val="1"/>
        </w:numPr>
      </w:pPr>
      <w:r>
        <w:t>Q: Have we saved any money in operating expenses since we don’t have everyone on campus?</w:t>
      </w:r>
    </w:p>
    <w:p w14:paraId="25C717DA" w14:textId="71F4F217" w:rsidR="00137E01" w:rsidRDefault="00137E01" w:rsidP="00137E01">
      <w:pPr>
        <w:numPr>
          <w:ilvl w:val="2"/>
          <w:numId w:val="1"/>
        </w:numPr>
      </w:pPr>
      <w:r>
        <w:t>A: We have saved some, but we have so many one-time needs that these savings are applied pretty quickly as expenses come up.</w:t>
      </w:r>
    </w:p>
    <w:p w14:paraId="5CF84F72" w14:textId="36257FB3" w:rsidR="005D5C5F" w:rsidRDefault="005D5C5F" w:rsidP="005D5C5F">
      <w:pPr>
        <w:numPr>
          <w:ilvl w:val="1"/>
          <w:numId w:val="1"/>
        </w:numPr>
      </w:pPr>
      <w:r>
        <w:t>Comment: If layoffs occur, we hope that layoffs occur at all levels, and not just for Classified. And there are people still getting paid who don’t work here any longer and that needs to be addressed before current employees are impacted.</w:t>
      </w:r>
    </w:p>
    <w:p w14:paraId="57A0CF91" w14:textId="252B2A3C" w:rsidR="005D5C5F" w:rsidRDefault="005D5C5F" w:rsidP="005D5C5F">
      <w:pPr>
        <w:numPr>
          <w:ilvl w:val="1"/>
          <w:numId w:val="1"/>
        </w:numPr>
      </w:pPr>
      <w:r>
        <w:t>Comment: There should be a hiring freeze to offset these grim projections, rather than funding one-time positions throughout the District at a high level.</w:t>
      </w:r>
    </w:p>
    <w:p w14:paraId="04000DF3" w14:textId="24F13114" w:rsidR="005D5C5F" w:rsidRDefault="005D5C5F" w:rsidP="005D5C5F">
      <w:pPr>
        <w:numPr>
          <w:ilvl w:val="1"/>
          <w:numId w:val="1"/>
        </w:numPr>
      </w:pPr>
      <w:r>
        <w:t>Comment: In the past there have been separation agreements proposed for people close to retirement to avoid laying people off, or to help institutionalize formerly grant-funded positions. Maybe this is something the District could revisit as a possible solution to the possible budget issues.</w:t>
      </w:r>
    </w:p>
    <w:p w14:paraId="0997E954" w14:textId="3AFC82F5" w:rsidR="00162514" w:rsidRDefault="008237AB" w:rsidP="00162514">
      <w:pPr>
        <w:numPr>
          <w:ilvl w:val="0"/>
          <w:numId w:val="1"/>
        </w:numPr>
        <w:tabs>
          <w:tab w:val="num" w:pos="720"/>
        </w:tabs>
        <w:rPr>
          <w:lang w:val="en-US"/>
        </w:rPr>
      </w:pPr>
      <w:r>
        <w:rPr>
          <w:lang w:val="en-US"/>
        </w:rPr>
        <w:t>Elections Discussion</w:t>
      </w:r>
    </w:p>
    <w:p w14:paraId="540168B0" w14:textId="2C98EDFD" w:rsidR="001639F5" w:rsidRDefault="001639F5" w:rsidP="001639F5">
      <w:pPr>
        <w:numPr>
          <w:ilvl w:val="1"/>
          <w:numId w:val="1"/>
        </w:numPr>
        <w:rPr>
          <w:lang w:val="en-US"/>
        </w:rPr>
      </w:pPr>
      <w:r>
        <w:rPr>
          <w:lang w:val="en-US"/>
        </w:rPr>
        <w:t>If you’re interested in running or nominating someone, please email Jeanne and Loretta.</w:t>
      </w:r>
    </w:p>
    <w:p w14:paraId="01EEBD95" w14:textId="3BD4AE0B" w:rsidR="001639F5" w:rsidRDefault="001639F5" w:rsidP="001639F5">
      <w:pPr>
        <w:numPr>
          <w:ilvl w:val="1"/>
          <w:numId w:val="1"/>
        </w:numPr>
        <w:rPr>
          <w:lang w:val="en-US"/>
        </w:rPr>
      </w:pPr>
      <w:r>
        <w:rPr>
          <w:lang w:val="en-US"/>
        </w:rPr>
        <w:t>This year, the vice president, secretary and activities coordinators will be up for re-election.</w:t>
      </w:r>
    </w:p>
    <w:p w14:paraId="6925A3DA" w14:textId="731470FD" w:rsidR="001639F5" w:rsidRPr="001639F5" w:rsidRDefault="001639F5" w:rsidP="001639F5">
      <w:pPr>
        <w:numPr>
          <w:ilvl w:val="1"/>
          <w:numId w:val="1"/>
        </w:numPr>
        <w:rPr>
          <w:lang w:val="en-US"/>
        </w:rPr>
      </w:pPr>
      <w:r>
        <w:rPr>
          <w:lang w:val="en-US"/>
        </w:rPr>
        <w:t>Next year, the president and treasurer will be up for re-election.</w:t>
      </w:r>
    </w:p>
    <w:p w14:paraId="467EABB4" w14:textId="2EE89570" w:rsidR="008237AB" w:rsidRDefault="008237AB" w:rsidP="008237AB">
      <w:pPr>
        <w:numPr>
          <w:ilvl w:val="0"/>
          <w:numId w:val="1"/>
        </w:numPr>
        <w:rPr>
          <w:lang w:val="en-US"/>
        </w:rPr>
      </w:pPr>
      <w:r>
        <w:rPr>
          <w:lang w:val="en-US"/>
        </w:rPr>
        <w:t>Committee Reports</w:t>
      </w:r>
    </w:p>
    <w:p w14:paraId="78585867" w14:textId="46BA6C30" w:rsidR="001639F5" w:rsidRDefault="001639F5" w:rsidP="004A3CF1">
      <w:pPr>
        <w:numPr>
          <w:ilvl w:val="1"/>
          <w:numId w:val="1"/>
        </w:numPr>
        <w:rPr>
          <w:lang w:val="en-US"/>
        </w:rPr>
      </w:pPr>
      <w:r>
        <w:rPr>
          <w:lang w:val="en-US"/>
        </w:rPr>
        <w:t xml:space="preserve">PBC: Voted to continue the program review process. Many members were in favor of Option 2, but Option 1 received more votes. PRIE shared an update on the graduate student survey. </w:t>
      </w:r>
      <w:r>
        <w:rPr>
          <w:lang w:val="en-US"/>
        </w:rPr>
        <w:lastRenderedPageBreak/>
        <w:t xml:space="preserve">Students responded to their experiences with personal, campus, or class-related challenges. PRIE will also follow up with results from the Chancellor’s office survey asking students how they’d like to be celebrated. PRIE also does a participatory governance survey every spring. PBC decided to skip the </w:t>
      </w:r>
      <w:proofErr w:type="gramStart"/>
      <w:r>
        <w:rPr>
          <w:lang w:val="en-US"/>
        </w:rPr>
        <w:t>Spring</w:t>
      </w:r>
      <w:proofErr w:type="gramEnd"/>
      <w:r>
        <w:rPr>
          <w:lang w:val="en-US"/>
        </w:rPr>
        <w:t xml:space="preserve"> 2020 survey due to COVID-19, but the one for this year will be coming out soon. Max Hartman shared that a scholarship is being started in the name of Dr. Gena Rhodes. To contribute, you can go to the Foundation website and list Dr. Gena Rhodes’ name in the dedication field.</w:t>
      </w:r>
      <w:r w:rsidR="004A3CF1">
        <w:rPr>
          <w:lang w:val="en-US"/>
        </w:rPr>
        <w:t xml:space="preserve"> The Transfer Work Group membership has been approved and will start gathering members and starting their work.</w:t>
      </w:r>
    </w:p>
    <w:p w14:paraId="78D5354A" w14:textId="4FE4BEB9" w:rsidR="004A3CF1" w:rsidRDefault="004A3CF1" w:rsidP="004A3CF1">
      <w:pPr>
        <w:numPr>
          <w:ilvl w:val="1"/>
          <w:numId w:val="1"/>
        </w:numPr>
        <w:rPr>
          <w:lang w:val="en-US"/>
        </w:rPr>
      </w:pPr>
      <w:r>
        <w:rPr>
          <w:lang w:val="en-US"/>
        </w:rPr>
        <w:t xml:space="preserve">Alex Claxton and </w:t>
      </w:r>
      <w:proofErr w:type="spellStart"/>
      <w:r>
        <w:rPr>
          <w:lang w:val="en-US"/>
        </w:rPr>
        <w:t>Zorie</w:t>
      </w:r>
      <w:proofErr w:type="spellEnd"/>
      <w:r>
        <w:rPr>
          <w:lang w:val="en-US"/>
        </w:rPr>
        <w:t xml:space="preserve"> Gomez will serve on the Cañada Anti-Racism Task Force.</w:t>
      </w:r>
    </w:p>
    <w:p w14:paraId="70A6D901" w14:textId="64E4750F" w:rsidR="004A3CF1" w:rsidRDefault="004A3CF1" w:rsidP="004A3CF1">
      <w:pPr>
        <w:numPr>
          <w:ilvl w:val="1"/>
          <w:numId w:val="1"/>
        </w:numPr>
        <w:rPr>
          <w:lang w:val="en-US"/>
        </w:rPr>
      </w:pPr>
      <w:r>
        <w:rPr>
          <w:lang w:val="en-US"/>
        </w:rPr>
        <w:t xml:space="preserve">Ariela </w:t>
      </w:r>
      <w:proofErr w:type="spellStart"/>
      <w:r>
        <w:rPr>
          <w:lang w:val="en-US"/>
        </w:rPr>
        <w:t>Villapando</w:t>
      </w:r>
      <w:proofErr w:type="spellEnd"/>
      <w:r>
        <w:rPr>
          <w:lang w:val="en-US"/>
        </w:rPr>
        <w:t xml:space="preserve"> will serve on the Chancellor’s Anti-Racism &amp; Anti-Oppression Committee.</w:t>
      </w:r>
    </w:p>
    <w:p w14:paraId="12B1B128" w14:textId="1575A2DD" w:rsidR="004A3CF1" w:rsidRDefault="004A3CF1" w:rsidP="004A3CF1">
      <w:pPr>
        <w:numPr>
          <w:ilvl w:val="1"/>
          <w:numId w:val="1"/>
        </w:numPr>
        <w:rPr>
          <w:lang w:val="en-US"/>
        </w:rPr>
      </w:pPr>
      <w:r>
        <w:rPr>
          <w:lang w:val="en-US"/>
        </w:rPr>
        <w:t xml:space="preserve">PRIE Graduate Student Survey: The survey had a 39% response rate which is really good for a survey to this big of a group. Overall, students reported positive improvement in their abilities during their time at Cañada. 12% of students said they had no obstacle to their learning. Results of the survey will be posted on the </w:t>
      </w:r>
      <w:hyperlink r:id="rId11" w:history="1">
        <w:r w:rsidRPr="004A3CF1">
          <w:rPr>
            <w:rStyle w:val="Hyperlink"/>
            <w:lang w:val="en-US"/>
          </w:rPr>
          <w:t>PBC website</w:t>
        </w:r>
      </w:hyperlink>
      <w:r>
        <w:rPr>
          <w:lang w:val="en-US"/>
        </w:rPr>
        <w:t>.</w:t>
      </w:r>
    </w:p>
    <w:p w14:paraId="5CF5C217" w14:textId="088A38F9" w:rsidR="004A3CF1" w:rsidRPr="004A3CF1" w:rsidRDefault="004A3CF1" w:rsidP="004A3CF1">
      <w:pPr>
        <w:numPr>
          <w:ilvl w:val="1"/>
          <w:numId w:val="1"/>
        </w:numPr>
        <w:rPr>
          <w:lang w:val="en-US"/>
        </w:rPr>
      </w:pPr>
      <w:r>
        <w:rPr>
          <w:lang w:val="en-US"/>
        </w:rPr>
        <w:t>Technology Committee: The Committee hosted a discussion with Dean Lacefield about the possibility of donating technology to a non-profit that could provide that equipment to students. We are also working with DEAC to review and improve the online learning preparedness resources for students, staff and faculty.</w:t>
      </w:r>
    </w:p>
    <w:p w14:paraId="06C41316" w14:textId="3DE62FB0" w:rsidR="00580688" w:rsidRDefault="007B072E" w:rsidP="007C301B">
      <w:pPr>
        <w:numPr>
          <w:ilvl w:val="0"/>
          <w:numId w:val="1"/>
        </w:numPr>
      </w:pPr>
      <w:r>
        <w:t>Public Comments</w:t>
      </w:r>
    </w:p>
    <w:p w14:paraId="1915C9DB" w14:textId="0AC8788C" w:rsidR="001364C7" w:rsidRDefault="004A3CF1" w:rsidP="004A3CF1">
      <w:pPr>
        <w:numPr>
          <w:ilvl w:val="1"/>
          <w:numId w:val="1"/>
        </w:numPr>
      </w:pPr>
      <w:r w:rsidRPr="004A3CF1">
        <w:t>High Scho</w:t>
      </w:r>
      <w:r>
        <w:t>ol and Community Partners Forum will be on November 6th from</w:t>
      </w:r>
      <w:r w:rsidRPr="004A3CF1">
        <w:t xml:space="preserve"> 8:30-10:30 am</w:t>
      </w:r>
      <w:r>
        <w:t>.</w:t>
      </w:r>
    </w:p>
    <w:p w14:paraId="47C54A62" w14:textId="711745F5" w:rsidR="004A3CF1" w:rsidRPr="005B1AF1" w:rsidRDefault="004A3CF1" w:rsidP="004A3CF1">
      <w:pPr>
        <w:numPr>
          <w:ilvl w:val="1"/>
          <w:numId w:val="1"/>
        </w:numPr>
      </w:pPr>
      <w:r>
        <w:t>Reviewing banking options that don’t have fees for business checking accounts.</w:t>
      </w:r>
    </w:p>
    <w:sectPr w:rsidR="004A3CF1" w:rsidRPr="005B1AF1" w:rsidSect="006E55A7">
      <w:headerReference w:type="defaul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5A12" w14:textId="77777777" w:rsidR="00964C36" w:rsidRDefault="00964C36" w:rsidP="00964C36">
      <w:pPr>
        <w:spacing w:line="240" w:lineRule="auto"/>
      </w:pPr>
      <w:r>
        <w:separator/>
      </w:r>
    </w:p>
  </w:endnote>
  <w:endnote w:type="continuationSeparator" w:id="0">
    <w:p w14:paraId="4748FAAF" w14:textId="77777777" w:rsidR="00964C36" w:rsidRDefault="00964C36" w:rsidP="0096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81CF" w14:textId="77777777" w:rsidR="00964C36" w:rsidRDefault="00964C36" w:rsidP="00964C36">
      <w:pPr>
        <w:spacing w:line="240" w:lineRule="auto"/>
      </w:pPr>
      <w:r>
        <w:separator/>
      </w:r>
    </w:p>
  </w:footnote>
  <w:footnote w:type="continuationSeparator" w:id="0">
    <w:p w14:paraId="23C0E863" w14:textId="77777777" w:rsidR="00964C36" w:rsidRDefault="00964C36" w:rsidP="00964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86AC" w14:textId="68D7287C" w:rsidR="00964C36" w:rsidRDefault="008A193B" w:rsidP="00964C36">
    <w:pPr>
      <w:pStyle w:val="Header"/>
      <w:jc w:val="center"/>
    </w:pPr>
    <w:sdt>
      <w:sdtPr>
        <w:id w:val="1114720690"/>
        <w:docPartObj>
          <w:docPartGallery w:val="Watermarks"/>
          <w:docPartUnique/>
        </w:docPartObj>
      </w:sdtPr>
      <w:sdtEndPr/>
      <w:sdtContent>
        <w:r>
          <w:rPr>
            <w:noProof/>
          </w:rPr>
          <w:pict w14:anchorId="66316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4C36">
      <w:rPr>
        <w:rFonts w:ascii="Calibri" w:eastAsia="Calibri" w:hAnsi="Calibri" w:cs="Calibri"/>
        <w:noProof/>
        <w:sz w:val="20"/>
        <w:szCs w:val="20"/>
        <w:lang w:val="en-US"/>
      </w:rPr>
      <w:drawing>
        <wp:inline distT="0" distB="0" distL="0" distR="0" wp14:anchorId="6F01B79C" wp14:editId="2FEDC446">
          <wp:extent cx="2058492" cy="6839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58492" cy="683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DDD"/>
    <w:multiLevelType w:val="multilevel"/>
    <w:tmpl w:val="3C90ECBA"/>
    <w:lvl w:ilvl="0">
      <w:start w:val="9"/>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23C2B5C"/>
    <w:multiLevelType w:val="hybridMultilevel"/>
    <w:tmpl w:val="27566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72631"/>
    <w:multiLevelType w:val="multilevel"/>
    <w:tmpl w:val="C3FAEFC0"/>
    <w:lvl w:ilvl="0">
      <w:start w:val="1"/>
      <w:numFmt w:val="decimal"/>
      <w:lvlText w:val="%1."/>
      <w:lvlJc w:val="left"/>
      <w:pPr>
        <w:ind w:left="720" w:hanging="360"/>
      </w:pPr>
      <w:rPr>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0B06E5"/>
    <w:multiLevelType w:val="hybridMultilevel"/>
    <w:tmpl w:val="D5605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23562B"/>
    <w:multiLevelType w:val="multilevel"/>
    <w:tmpl w:val="F1AE3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C2AF5"/>
    <w:multiLevelType w:val="multilevel"/>
    <w:tmpl w:val="4BBC0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F15A1"/>
    <w:multiLevelType w:val="hybridMultilevel"/>
    <w:tmpl w:val="FA3ED77A"/>
    <w:lvl w:ilvl="0" w:tplc="E402C110">
      <w:start w:val="1"/>
      <w:numFmt w:val="bullet"/>
      <w:lvlText w:val="○"/>
      <w:lvlJc w:val="left"/>
      <w:pPr>
        <w:ind w:left="726" w:hanging="360"/>
      </w:pPr>
      <w:rPr>
        <w:rFonts w:ascii="Arial" w:eastAsia="Arial" w:hAnsi="Arial" w:hint="default"/>
        <w:sz w:val="20"/>
        <w:szCs w:val="20"/>
      </w:rPr>
    </w:lvl>
    <w:lvl w:ilvl="1" w:tplc="37309756">
      <w:start w:val="1"/>
      <w:numFmt w:val="bullet"/>
      <w:lvlText w:val="•"/>
      <w:lvlJc w:val="left"/>
      <w:pPr>
        <w:ind w:left="1184" w:hanging="360"/>
      </w:pPr>
      <w:rPr>
        <w:rFonts w:hint="default"/>
      </w:rPr>
    </w:lvl>
    <w:lvl w:ilvl="2" w:tplc="2732F79E">
      <w:start w:val="1"/>
      <w:numFmt w:val="bullet"/>
      <w:lvlText w:val="•"/>
      <w:lvlJc w:val="left"/>
      <w:pPr>
        <w:ind w:left="1641" w:hanging="360"/>
      </w:pPr>
      <w:rPr>
        <w:rFonts w:hint="default"/>
      </w:rPr>
    </w:lvl>
    <w:lvl w:ilvl="3" w:tplc="29783802">
      <w:start w:val="1"/>
      <w:numFmt w:val="bullet"/>
      <w:lvlText w:val="•"/>
      <w:lvlJc w:val="left"/>
      <w:pPr>
        <w:ind w:left="2098" w:hanging="360"/>
      </w:pPr>
      <w:rPr>
        <w:rFonts w:hint="default"/>
      </w:rPr>
    </w:lvl>
    <w:lvl w:ilvl="4" w:tplc="1CBA8D56">
      <w:start w:val="1"/>
      <w:numFmt w:val="bullet"/>
      <w:lvlText w:val="•"/>
      <w:lvlJc w:val="left"/>
      <w:pPr>
        <w:ind w:left="2556" w:hanging="360"/>
      </w:pPr>
      <w:rPr>
        <w:rFonts w:hint="default"/>
      </w:rPr>
    </w:lvl>
    <w:lvl w:ilvl="5" w:tplc="B366F2B2">
      <w:start w:val="1"/>
      <w:numFmt w:val="bullet"/>
      <w:lvlText w:val="•"/>
      <w:lvlJc w:val="left"/>
      <w:pPr>
        <w:ind w:left="3013" w:hanging="360"/>
      </w:pPr>
      <w:rPr>
        <w:rFonts w:hint="default"/>
      </w:rPr>
    </w:lvl>
    <w:lvl w:ilvl="6" w:tplc="19F8A500">
      <w:start w:val="1"/>
      <w:numFmt w:val="bullet"/>
      <w:lvlText w:val="•"/>
      <w:lvlJc w:val="left"/>
      <w:pPr>
        <w:ind w:left="3471" w:hanging="360"/>
      </w:pPr>
      <w:rPr>
        <w:rFonts w:hint="default"/>
      </w:rPr>
    </w:lvl>
    <w:lvl w:ilvl="7" w:tplc="6A665FCA">
      <w:start w:val="1"/>
      <w:numFmt w:val="bullet"/>
      <w:lvlText w:val="•"/>
      <w:lvlJc w:val="left"/>
      <w:pPr>
        <w:ind w:left="3928" w:hanging="360"/>
      </w:pPr>
      <w:rPr>
        <w:rFonts w:hint="default"/>
      </w:rPr>
    </w:lvl>
    <w:lvl w:ilvl="8" w:tplc="4268E102">
      <w:start w:val="1"/>
      <w:numFmt w:val="bullet"/>
      <w:lvlText w:val="•"/>
      <w:lvlJc w:val="left"/>
      <w:pPr>
        <w:ind w:left="4385" w:hanging="360"/>
      </w:pPr>
      <w:rPr>
        <w:rFonts w:hint="default"/>
      </w:rPr>
    </w:lvl>
  </w:abstractNum>
  <w:abstractNum w:abstractNumId="7" w15:restartNumberingAfterBreak="0">
    <w:nsid w:val="3903577A"/>
    <w:multiLevelType w:val="hybridMultilevel"/>
    <w:tmpl w:val="532E7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B42319"/>
    <w:multiLevelType w:val="hybridMultilevel"/>
    <w:tmpl w:val="38BAA878"/>
    <w:lvl w:ilvl="0" w:tplc="0409000F">
      <w:start w:val="1"/>
      <w:numFmt w:val="decimal"/>
      <w:lvlText w:val="%1."/>
      <w:lvlJc w:val="left"/>
      <w:pPr>
        <w:ind w:left="816" w:hanging="360"/>
      </w:pPr>
      <w:rPr>
        <w:rFont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15:restartNumberingAfterBreak="0">
    <w:nsid w:val="3E562476"/>
    <w:multiLevelType w:val="hybridMultilevel"/>
    <w:tmpl w:val="DEB2FC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0" w15:restartNumberingAfterBreak="0">
    <w:nsid w:val="3F153745"/>
    <w:multiLevelType w:val="hybridMultilevel"/>
    <w:tmpl w:val="2E70DA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0F60DE"/>
    <w:multiLevelType w:val="multilevel"/>
    <w:tmpl w:val="C7801ADA"/>
    <w:lvl w:ilvl="0">
      <w:start w:val="5"/>
      <w:numFmt w:val="decimal"/>
      <w:lvlText w:val="%1."/>
      <w:lvlJc w:val="left"/>
      <w:pPr>
        <w:ind w:left="720" w:hanging="360"/>
      </w:pPr>
      <w:rPr>
        <w:rFonts w:hint="default"/>
        <w:b w:val="0"/>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533E3A02"/>
    <w:multiLevelType w:val="hybridMultilevel"/>
    <w:tmpl w:val="28D82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4F24C3"/>
    <w:multiLevelType w:val="multilevel"/>
    <w:tmpl w:val="EF0671D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4D92032"/>
    <w:multiLevelType w:val="multilevel"/>
    <w:tmpl w:val="B9207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3859FD"/>
    <w:multiLevelType w:val="multilevel"/>
    <w:tmpl w:val="1948357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A5145F7"/>
    <w:multiLevelType w:val="multilevel"/>
    <w:tmpl w:val="86CA8CE8"/>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9"/>
  </w:num>
  <w:num w:numId="3">
    <w:abstractNumId w:val="8"/>
  </w:num>
  <w:num w:numId="4">
    <w:abstractNumId w:val="6"/>
  </w:num>
  <w:num w:numId="5">
    <w:abstractNumId w:val="2"/>
  </w:num>
  <w:num w:numId="6">
    <w:abstractNumId w:val="0"/>
  </w:num>
  <w:num w:numId="7">
    <w:abstractNumId w:val="11"/>
  </w:num>
  <w:num w:numId="8">
    <w:abstractNumId w:val="10"/>
  </w:num>
  <w:num w:numId="9">
    <w:abstractNumId w:val="3"/>
  </w:num>
  <w:num w:numId="10">
    <w:abstractNumId w:val="12"/>
  </w:num>
  <w:num w:numId="11">
    <w:abstractNumId w:val="15"/>
  </w:num>
  <w:num w:numId="12">
    <w:abstractNumId w:val="14"/>
    <w:lvlOverride w:ilvl="1">
      <w:lvl w:ilvl="1">
        <w:numFmt w:val="lowerLetter"/>
        <w:lvlText w:val="%2."/>
        <w:lvlJc w:val="left"/>
      </w:lvl>
    </w:lvlOverride>
  </w:num>
  <w:num w:numId="13">
    <w:abstractNumId w:val="14"/>
    <w:lvlOverride w:ilvl="1">
      <w:lvl w:ilvl="1">
        <w:numFmt w:val="lowerLetter"/>
        <w:lvlText w:val="%2."/>
        <w:lvlJc w:val="left"/>
      </w:lvl>
    </w:lvlOverride>
    <w:lvlOverride w:ilvl="2">
      <w:lvl w:ilvl="2">
        <w:numFmt w:val="lowerRoman"/>
        <w:lvlText w:val="%3."/>
        <w:lvlJc w:val="right"/>
      </w:lvl>
    </w:lvlOverride>
  </w:num>
  <w:num w:numId="14">
    <w:abstractNumId w:val="1"/>
  </w:num>
  <w:num w:numId="15">
    <w:abstractNumId w:val="7"/>
  </w:num>
  <w:num w:numId="16">
    <w:abstractNumId w:val="4"/>
  </w:num>
  <w:num w:numId="17">
    <w:abstractNumId w:val="4"/>
    <w:lvlOverride w:ilvl="1">
      <w:lvl w:ilvl="1">
        <w:numFmt w:val="lowerLetter"/>
        <w:lvlText w:val="%2."/>
        <w:lvlJc w:val="left"/>
      </w:lvl>
    </w:lvlOverride>
  </w:num>
  <w:num w:numId="18">
    <w:abstractNumId w:val="13"/>
  </w:num>
  <w:num w:numId="19">
    <w:abstractNumId w:val="5"/>
  </w:num>
  <w:num w:numId="20">
    <w:abstractNumId w:val="5"/>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1"/>
    <w:rsid w:val="00063C1A"/>
    <w:rsid w:val="000A0E71"/>
    <w:rsid w:val="000A6225"/>
    <w:rsid w:val="00124522"/>
    <w:rsid w:val="00131613"/>
    <w:rsid w:val="001364C7"/>
    <w:rsid w:val="00137E01"/>
    <w:rsid w:val="00162514"/>
    <w:rsid w:val="001639F5"/>
    <w:rsid w:val="001905BD"/>
    <w:rsid w:val="001D38D7"/>
    <w:rsid w:val="001F413F"/>
    <w:rsid w:val="00281B60"/>
    <w:rsid w:val="00290D67"/>
    <w:rsid w:val="002A1481"/>
    <w:rsid w:val="002C4AC0"/>
    <w:rsid w:val="00320D4C"/>
    <w:rsid w:val="003473DA"/>
    <w:rsid w:val="0036177F"/>
    <w:rsid w:val="00363333"/>
    <w:rsid w:val="003C6FA9"/>
    <w:rsid w:val="004226F4"/>
    <w:rsid w:val="004442CB"/>
    <w:rsid w:val="00493917"/>
    <w:rsid w:val="004A3CF1"/>
    <w:rsid w:val="005477CC"/>
    <w:rsid w:val="00580688"/>
    <w:rsid w:val="005814CD"/>
    <w:rsid w:val="005B1AF1"/>
    <w:rsid w:val="005D5C5F"/>
    <w:rsid w:val="006125F8"/>
    <w:rsid w:val="00652AD2"/>
    <w:rsid w:val="00674495"/>
    <w:rsid w:val="006D77F5"/>
    <w:rsid w:val="006E55A7"/>
    <w:rsid w:val="00707B13"/>
    <w:rsid w:val="00707E91"/>
    <w:rsid w:val="00720027"/>
    <w:rsid w:val="007212B9"/>
    <w:rsid w:val="007265D4"/>
    <w:rsid w:val="00746BAC"/>
    <w:rsid w:val="00783A00"/>
    <w:rsid w:val="007B072E"/>
    <w:rsid w:val="007C301B"/>
    <w:rsid w:val="007D10E5"/>
    <w:rsid w:val="008028AA"/>
    <w:rsid w:val="008237AB"/>
    <w:rsid w:val="008378D7"/>
    <w:rsid w:val="00840B50"/>
    <w:rsid w:val="008A193B"/>
    <w:rsid w:val="008A4D70"/>
    <w:rsid w:val="008F7F86"/>
    <w:rsid w:val="00901B1A"/>
    <w:rsid w:val="00964C36"/>
    <w:rsid w:val="00970BCA"/>
    <w:rsid w:val="0098223B"/>
    <w:rsid w:val="00995888"/>
    <w:rsid w:val="009959B3"/>
    <w:rsid w:val="009B004D"/>
    <w:rsid w:val="009C44B9"/>
    <w:rsid w:val="009C6C80"/>
    <w:rsid w:val="00AC480C"/>
    <w:rsid w:val="00AE28F1"/>
    <w:rsid w:val="00AE39DB"/>
    <w:rsid w:val="00B04510"/>
    <w:rsid w:val="00B24502"/>
    <w:rsid w:val="00B839D8"/>
    <w:rsid w:val="00CA258B"/>
    <w:rsid w:val="00CA7ED4"/>
    <w:rsid w:val="00D16B53"/>
    <w:rsid w:val="00D45335"/>
    <w:rsid w:val="00D50C04"/>
    <w:rsid w:val="00D638E8"/>
    <w:rsid w:val="00D73BC1"/>
    <w:rsid w:val="00D92127"/>
    <w:rsid w:val="00DB0451"/>
    <w:rsid w:val="00DB7B82"/>
    <w:rsid w:val="00DC689B"/>
    <w:rsid w:val="00E143E9"/>
    <w:rsid w:val="00E422E7"/>
    <w:rsid w:val="00E53DE0"/>
    <w:rsid w:val="00E74B11"/>
    <w:rsid w:val="00E74ECB"/>
    <w:rsid w:val="00E92C1F"/>
    <w:rsid w:val="00F722E6"/>
    <w:rsid w:val="00F724A4"/>
    <w:rsid w:val="00FC684C"/>
    <w:rsid w:val="00FD2833"/>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E664430"/>
  <w15:docId w15:val="{5C25C65E-C43B-4467-B805-A8A67CBE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4C36"/>
    <w:pPr>
      <w:tabs>
        <w:tab w:val="center" w:pos="4680"/>
        <w:tab w:val="right" w:pos="9360"/>
      </w:tabs>
      <w:spacing w:line="240" w:lineRule="auto"/>
    </w:pPr>
  </w:style>
  <w:style w:type="character" w:customStyle="1" w:styleId="HeaderChar">
    <w:name w:val="Header Char"/>
    <w:basedOn w:val="DefaultParagraphFont"/>
    <w:link w:val="Header"/>
    <w:uiPriority w:val="99"/>
    <w:rsid w:val="00964C36"/>
  </w:style>
  <w:style w:type="paragraph" w:styleId="Footer">
    <w:name w:val="footer"/>
    <w:basedOn w:val="Normal"/>
    <w:link w:val="FooterChar"/>
    <w:uiPriority w:val="99"/>
    <w:unhideWhenUsed/>
    <w:rsid w:val="00964C36"/>
    <w:pPr>
      <w:tabs>
        <w:tab w:val="center" w:pos="4680"/>
        <w:tab w:val="right" w:pos="9360"/>
      </w:tabs>
      <w:spacing w:line="240" w:lineRule="auto"/>
    </w:pPr>
  </w:style>
  <w:style w:type="character" w:customStyle="1" w:styleId="FooterChar">
    <w:name w:val="Footer Char"/>
    <w:basedOn w:val="DefaultParagraphFont"/>
    <w:link w:val="Footer"/>
    <w:uiPriority w:val="99"/>
    <w:rsid w:val="00964C36"/>
  </w:style>
  <w:style w:type="paragraph" w:customStyle="1" w:styleId="TableParagraph">
    <w:name w:val="Table Paragraph"/>
    <w:basedOn w:val="Normal"/>
    <w:uiPriority w:val="1"/>
    <w:qFormat/>
    <w:rsid w:val="00AC480C"/>
    <w:pPr>
      <w:widowControl w:val="0"/>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AC480C"/>
    <w:rPr>
      <w:color w:val="0563C1"/>
      <w:u w:val="single"/>
    </w:rPr>
  </w:style>
  <w:style w:type="paragraph" w:styleId="ListParagraph">
    <w:name w:val="List Paragraph"/>
    <w:basedOn w:val="Normal"/>
    <w:uiPriority w:val="34"/>
    <w:qFormat/>
    <w:rsid w:val="00E143E9"/>
    <w:pPr>
      <w:ind w:left="720"/>
      <w:contextualSpacing/>
    </w:pPr>
  </w:style>
  <w:style w:type="paragraph" w:styleId="NormalWeb">
    <w:name w:val="Normal (Web)"/>
    <w:basedOn w:val="Normal"/>
    <w:uiPriority w:val="99"/>
    <w:unhideWhenUsed/>
    <w:rsid w:val="005477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9258">
      <w:bodyDiv w:val="1"/>
      <w:marLeft w:val="0"/>
      <w:marRight w:val="0"/>
      <w:marTop w:val="0"/>
      <w:marBottom w:val="0"/>
      <w:divBdr>
        <w:top w:val="none" w:sz="0" w:space="0" w:color="auto"/>
        <w:left w:val="none" w:sz="0" w:space="0" w:color="auto"/>
        <w:bottom w:val="none" w:sz="0" w:space="0" w:color="auto"/>
        <w:right w:val="none" w:sz="0" w:space="0" w:color="auto"/>
      </w:divBdr>
    </w:div>
    <w:div w:id="241835702">
      <w:bodyDiv w:val="1"/>
      <w:marLeft w:val="0"/>
      <w:marRight w:val="0"/>
      <w:marTop w:val="0"/>
      <w:marBottom w:val="0"/>
      <w:divBdr>
        <w:top w:val="none" w:sz="0" w:space="0" w:color="auto"/>
        <w:left w:val="none" w:sz="0" w:space="0" w:color="auto"/>
        <w:bottom w:val="none" w:sz="0" w:space="0" w:color="auto"/>
        <w:right w:val="none" w:sz="0" w:space="0" w:color="auto"/>
      </w:divBdr>
    </w:div>
    <w:div w:id="588007369">
      <w:bodyDiv w:val="1"/>
      <w:marLeft w:val="0"/>
      <w:marRight w:val="0"/>
      <w:marTop w:val="0"/>
      <w:marBottom w:val="0"/>
      <w:divBdr>
        <w:top w:val="none" w:sz="0" w:space="0" w:color="auto"/>
        <w:left w:val="none" w:sz="0" w:space="0" w:color="auto"/>
        <w:bottom w:val="none" w:sz="0" w:space="0" w:color="auto"/>
        <w:right w:val="none" w:sz="0" w:space="0" w:color="auto"/>
      </w:divBdr>
    </w:div>
    <w:div w:id="618682871">
      <w:bodyDiv w:val="1"/>
      <w:marLeft w:val="0"/>
      <w:marRight w:val="0"/>
      <w:marTop w:val="0"/>
      <w:marBottom w:val="0"/>
      <w:divBdr>
        <w:top w:val="none" w:sz="0" w:space="0" w:color="auto"/>
        <w:left w:val="none" w:sz="0" w:space="0" w:color="auto"/>
        <w:bottom w:val="none" w:sz="0" w:space="0" w:color="auto"/>
        <w:right w:val="none" w:sz="0" w:space="0" w:color="auto"/>
      </w:divBdr>
    </w:div>
    <w:div w:id="838276155">
      <w:bodyDiv w:val="1"/>
      <w:marLeft w:val="0"/>
      <w:marRight w:val="0"/>
      <w:marTop w:val="0"/>
      <w:marBottom w:val="0"/>
      <w:divBdr>
        <w:top w:val="none" w:sz="0" w:space="0" w:color="auto"/>
        <w:left w:val="none" w:sz="0" w:space="0" w:color="auto"/>
        <w:bottom w:val="none" w:sz="0" w:space="0" w:color="auto"/>
        <w:right w:val="none" w:sz="0" w:space="0" w:color="auto"/>
      </w:divBdr>
    </w:div>
    <w:div w:id="1221749412">
      <w:bodyDiv w:val="1"/>
      <w:marLeft w:val="0"/>
      <w:marRight w:val="0"/>
      <w:marTop w:val="0"/>
      <w:marBottom w:val="0"/>
      <w:divBdr>
        <w:top w:val="none" w:sz="0" w:space="0" w:color="auto"/>
        <w:left w:val="none" w:sz="0" w:space="0" w:color="auto"/>
        <w:bottom w:val="none" w:sz="0" w:space="0" w:color="auto"/>
        <w:right w:val="none" w:sz="0" w:space="0" w:color="auto"/>
      </w:divBdr>
    </w:div>
    <w:div w:id="208044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adacollege.edu/planningbudgetingcouncil/2021/Graduation%20Survey%20Results%202019-20.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8220-86D5-4F1A-8379-05D24CD94B23}">
  <ds:schemaRefs>
    <ds:schemaRef ds:uri="http://schemas.microsoft.com/sharepoint/v3/contenttype/forms"/>
  </ds:schemaRefs>
</ds:datastoreItem>
</file>

<file path=customXml/itemProps2.xml><?xml version="1.0" encoding="utf-8"?>
<ds:datastoreItem xmlns:ds="http://schemas.openxmlformats.org/officeDocument/2006/customXml" ds:itemID="{2115CCC0-3419-4834-A575-231BCAEFE197}">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a0d6d2ed-fc4e-4780-8a24-9d2c72f9da9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39F58B4-13D3-4502-A862-669C22F1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DD72D-F281-42A0-A359-C69C0979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Hughes, Allison</dc:creator>
  <cp:lastModifiedBy>Hughes, Allison</cp:lastModifiedBy>
  <cp:revision>2</cp:revision>
  <dcterms:created xsi:type="dcterms:W3CDTF">2020-11-05T18:33:00Z</dcterms:created>
  <dcterms:modified xsi:type="dcterms:W3CDTF">2020-11-05T18:33:00Z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