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132C1449" w:rsidR="00964C36" w:rsidRPr="00964C36" w:rsidRDefault="00964C36" w:rsidP="00964C36">
      <w:pPr>
        <w:jc w:val="center"/>
        <w:rPr>
          <w:b/>
          <w:sz w:val="28"/>
        </w:rPr>
      </w:pPr>
      <w:r w:rsidRPr="00964C36">
        <w:rPr>
          <w:b/>
          <w:sz w:val="28"/>
        </w:rPr>
        <w:t xml:space="preserve">Classified Senate Meeting Minutes – Thursday, </w:t>
      </w:r>
      <w:r w:rsidR="00483302">
        <w:rPr>
          <w:b/>
          <w:sz w:val="28"/>
        </w:rPr>
        <w:t>December 10</w:t>
      </w:r>
      <w:r w:rsidR="00746BAC">
        <w:rPr>
          <w:b/>
          <w:sz w:val="28"/>
        </w:rPr>
        <w:t>,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7E42318B" w:rsidR="00746BAC" w:rsidRDefault="003C6FA9" w:rsidP="003C6FA9">
      <w:r w:rsidRPr="004442CB">
        <w:rPr>
          <w:b/>
        </w:rPr>
        <w:t>Members Present:</w:t>
      </w:r>
      <w:r>
        <w:t xml:space="preserve"> </w:t>
      </w:r>
      <w:r w:rsidR="003473DA">
        <w:t xml:space="preserve">Jeanne Stalker, Allison Hughes, </w:t>
      </w:r>
      <w:r w:rsidR="00483302">
        <w:t xml:space="preserve">Chantal Sosa, Dina Cousin, Yesenia Haro, Candice Johnson, Linda Bertellotti, Peter Tam, Wendy Cazares de Reynaga, Jonathan Wax, Casey </w:t>
      </w:r>
      <w:proofErr w:type="spellStart"/>
      <w:r w:rsidR="00483302">
        <w:t>Fornier</w:t>
      </w:r>
      <w:proofErr w:type="spellEnd"/>
      <w:r w:rsidR="00483302">
        <w:t>, Alex Claxton, Julie Hong, Maria Huning, Maria Lara, Mary Ho, Nimsi Garcia, Michiko Kealoha, Loretta Davis Rascon</w:t>
      </w:r>
      <w:r w:rsidR="00F14330">
        <w:t xml:space="preserve">, Debbie Joy, Margarita Baez, Mary Chries Concha Thia, </w:t>
      </w:r>
      <w:proofErr w:type="spellStart"/>
      <w:r w:rsidR="00F14330">
        <w:t>Micha</w:t>
      </w:r>
      <w:proofErr w:type="spellEnd"/>
      <w:r w:rsidR="00F14330">
        <w:t xml:space="preserve"> Ryan, Sarita Lopez</w:t>
      </w:r>
    </w:p>
    <w:p w14:paraId="3F7F0F6C" w14:textId="6C727B65" w:rsidR="00746BAC" w:rsidRDefault="00746BAC" w:rsidP="003C6FA9">
      <w:r w:rsidRPr="00746BAC">
        <w:rPr>
          <w:b/>
        </w:rPr>
        <w:t>Guests:</w:t>
      </w:r>
      <w:r w:rsidR="008378D7">
        <w:t xml:space="preserve"> </w:t>
      </w:r>
      <w:r w:rsidR="00483302">
        <w:t>Jamillah Moore, Graciano Mendoza, Max Hartman, Aaron McVean, Lezlee Ware, Elizabeth Terzakis, Tammy Robinson</w:t>
      </w:r>
      <w:r w:rsidR="00F14330">
        <w:t>, Megan Rodriguez Antone</w:t>
      </w:r>
    </w:p>
    <w:p w14:paraId="7FC5BDEC" w14:textId="7B1F3B3E" w:rsidR="00FC684C" w:rsidRDefault="00FC684C" w:rsidP="003C6FA9"/>
    <w:p w14:paraId="1C1B7346" w14:textId="77777777" w:rsidR="005477CC" w:rsidRDefault="003C6FA9">
      <w:pPr>
        <w:numPr>
          <w:ilvl w:val="0"/>
          <w:numId w:val="1"/>
        </w:numPr>
      </w:pPr>
      <w:r>
        <w:t xml:space="preserve">Review &amp; Approve </w:t>
      </w:r>
      <w:r w:rsidR="005477CC">
        <w:t>Minutes</w:t>
      </w:r>
    </w:p>
    <w:p w14:paraId="72BBD7FE" w14:textId="74C619E3" w:rsidR="00FC684C" w:rsidRDefault="00483302" w:rsidP="008028AA">
      <w:pPr>
        <w:numPr>
          <w:ilvl w:val="1"/>
          <w:numId w:val="1"/>
        </w:numPr>
      </w:pPr>
      <w:r>
        <w:t>11/12:</w:t>
      </w:r>
      <w:r w:rsidR="00707B13">
        <w:t xml:space="preserve"> </w:t>
      </w:r>
      <w:r>
        <w:t>Motion to approve from Roz</w:t>
      </w:r>
      <w:r w:rsidR="00F14330">
        <w:t xml:space="preserve"> Young</w:t>
      </w:r>
      <w:r>
        <w:t xml:space="preserve"> and motion seconded by Alex Claxton. Jonathan, Casey and Candice abstain.</w:t>
      </w:r>
    </w:p>
    <w:p w14:paraId="45894BCA" w14:textId="21B567C7" w:rsidR="003C6FA9" w:rsidRDefault="00483302" w:rsidP="003C6FA9">
      <w:pPr>
        <w:numPr>
          <w:ilvl w:val="0"/>
          <w:numId w:val="1"/>
        </w:numPr>
      </w:pPr>
      <w:r>
        <w:t>District Strategic Plan</w:t>
      </w:r>
    </w:p>
    <w:p w14:paraId="04000DF3" w14:textId="71A99BE2" w:rsidR="005D5C5F" w:rsidRDefault="00483302" w:rsidP="005D5C5F">
      <w:pPr>
        <w:numPr>
          <w:ilvl w:val="1"/>
          <w:numId w:val="1"/>
        </w:numPr>
      </w:pPr>
      <w:r>
        <w:t xml:space="preserve">Drafted by the District Strategic Planning Steering Committee beginning in October 2019. This project was delayed due to COVID, but the plan is scheduled to be adopted in </w:t>
      </w:r>
      <w:r w:rsidR="00F14330">
        <w:t>January</w:t>
      </w:r>
      <w:r>
        <w:t>.</w:t>
      </w:r>
    </w:p>
    <w:p w14:paraId="16507136" w14:textId="1D9CACD8" w:rsidR="00483302" w:rsidRDefault="00483302" w:rsidP="005D5C5F">
      <w:pPr>
        <w:numPr>
          <w:ilvl w:val="1"/>
          <w:numId w:val="1"/>
        </w:numPr>
      </w:pPr>
      <w:r>
        <w:t>The plan offers a focus on completion</w:t>
      </w:r>
      <w:r w:rsidR="00F14330">
        <w:t xml:space="preserve"> with a reflection on disaggregated degree attainment. Specifically looking at how educational attainment impacts individual median income in Silicon Valley and our role in offering our communities those opportunities.</w:t>
      </w:r>
    </w:p>
    <w:p w14:paraId="362BE757" w14:textId="03D4BF96" w:rsidR="00F14330" w:rsidRDefault="00F14330" w:rsidP="005D5C5F">
      <w:pPr>
        <w:numPr>
          <w:ilvl w:val="1"/>
          <w:numId w:val="1"/>
        </w:numPr>
      </w:pPr>
      <w:r>
        <w:t>This is a draft of the District Strategic Plan which includes specific strategic goals as well as Districtwide strategies for achieving our strategic goals.</w:t>
      </w:r>
    </w:p>
    <w:p w14:paraId="4D2855A7" w14:textId="079C97C5" w:rsidR="00483302" w:rsidRDefault="00E9055B" w:rsidP="005D5C5F">
      <w:pPr>
        <w:numPr>
          <w:ilvl w:val="1"/>
          <w:numId w:val="1"/>
        </w:numPr>
      </w:pPr>
      <w:r>
        <w:t>The District plans to continue Workforce partnerships and programs to offer certificates and opportunities for different demographics in our community. While keeping in mind the data related to the impact of degree attainment and median income in Silicon Valley.</w:t>
      </w:r>
    </w:p>
    <w:p w14:paraId="1D770F06" w14:textId="17C6B57B" w:rsidR="00E9055B" w:rsidRDefault="00F04068" w:rsidP="005D5C5F">
      <w:pPr>
        <w:numPr>
          <w:ilvl w:val="1"/>
          <w:numId w:val="1"/>
        </w:numPr>
      </w:pPr>
      <w:r>
        <w:t>The presentation will be posted on the Classified Senate website and comments and feedback can be sent to Jeanne Stalker.</w:t>
      </w:r>
    </w:p>
    <w:p w14:paraId="0997E954" w14:textId="643D155F" w:rsidR="00162514" w:rsidRDefault="00483302" w:rsidP="00162514">
      <w:pPr>
        <w:numPr>
          <w:ilvl w:val="0"/>
          <w:numId w:val="1"/>
        </w:numPr>
        <w:tabs>
          <w:tab w:val="num" w:pos="720"/>
        </w:tabs>
        <w:rPr>
          <w:lang w:val="en-US"/>
        </w:rPr>
      </w:pPr>
      <w:r>
        <w:rPr>
          <w:lang w:val="en-US"/>
        </w:rPr>
        <w:t>Discussion on Black Student Lives Matter</w:t>
      </w:r>
    </w:p>
    <w:p w14:paraId="6925A3DA" w14:textId="792AC385" w:rsidR="001639F5" w:rsidRDefault="00F04068" w:rsidP="001639F5">
      <w:pPr>
        <w:numPr>
          <w:ilvl w:val="1"/>
          <w:numId w:val="1"/>
        </w:numPr>
        <w:rPr>
          <w:lang w:val="en-US"/>
        </w:rPr>
      </w:pPr>
      <w:r>
        <w:rPr>
          <w:lang w:val="en-US"/>
        </w:rPr>
        <w:t>A group was formed called Black Students Matter at the start of the semester including Lezlee Ware, Elizabeth Terzakis, Sarah Aranyakul and Michael Hoffman.</w:t>
      </w:r>
    </w:p>
    <w:p w14:paraId="1E66B51C" w14:textId="39C316AE" w:rsidR="00F04068" w:rsidRDefault="00F04068" w:rsidP="001639F5">
      <w:pPr>
        <w:numPr>
          <w:ilvl w:val="1"/>
          <w:numId w:val="1"/>
        </w:numPr>
        <w:rPr>
          <w:lang w:val="en-US"/>
        </w:rPr>
      </w:pPr>
      <w:r>
        <w:rPr>
          <w:lang w:val="en-US"/>
        </w:rPr>
        <w:t xml:space="preserve">Main goal is to bring </w:t>
      </w:r>
      <w:proofErr w:type="spellStart"/>
      <w:r>
        <w:rPr>
          <w:lang w:val="en-US"/>
        </w:rPr>
        <w:t>Umoja</w:t>
      </w:r>
      <w:proofErr w:type="spellEnd"/>
      <w:r>
        <w:rPr>
          <w:lang w:val="en-US"/>
        </w:rPr>
        <w:t xml:space="preserve"> to Cañada. We are the only California Community College that doesn’t have an </w:t>
      </w:r>
      <w:proofErr w:type="spellStart"/>
      <w:r>
        <w:rPr>
          <w:lang w:val="en-US"/>
        </w:rPr>
        <w:t>Umoja</w:t>
      </w:r>
      <w:proofErr w:type="spellEnd"/>
      <w:r>
        <w:rPr>
          <w:lang w:val="en-US"/>
        </w:rPr>
        <w:t xml:space="preserve"> program.</w:t>
      </w:r>
    </w:p>
    <w:p w14:paraId="6B6E4047" w14:textId="05A3B3E9" w:rsidR="00F04068" w:rsidRDefault="00F04068" w:rsidP="001639F5">
      <w:pPr>
        <w:numPr>
          <w:ilvl w:val="1"/>
          <w:numId w:val="1"/>
        </w:numPr>
        <w:rPr>
          <w:lang w:val="en-US"/>
        </w:rPr>
      </w:pPr>
      <w:proofErr w:type="spellStart"/>
      <w:r>
        <w:rPr>
          <w:lang w:val="en-US"/>
        </w:rPr>
        <w:t>Umoja</w:t>
      </w:r>
      <w:proofErr w:type="spellEnd"/>
      <w:r>
        <w:rPr>
          <w:lang w:val="en-US"/>
        </w:rPr>
        <w:t xml:space="preserve"> is very similar to other programs on campus, like Puente and COLTS, in that it provides specific resources and support for s particular group of students. It also offers curriculum resources and training for faculty in how to offer this type of support in the classroom.</w:t>
      </w:r>
    </w:p>
    <w:p w14:paraId="094064B9" w14:textId="7439AE8F" w:rsidR="00F04068" w:rsidRDefault="00F04068" w:rsidP="001639F5">
      <w:pPr>
        <w:numPr>
          <w:ilvl w:val="1"/>
          <w:numId w:val="1"/>
        </w:numPr>
        <w:rPr>
          <w:lang w:val="en-US"/>
        </w:rPr>
      </w:pPr>
      <w:r>
        <w:rPr>
          <w:lang w:val="en-US"/>
        </w:rPr>
        <w:t>The group has done research with other colleges that have similar programs and similar black student communities to make sure that we’re able to offer it effectively and successfully here.</w:t>
      </w:r>
    </w:p>
    <w:p w14:paraId="63EA97A3" w14:textId="6412109D" w:rsidR="00F04068" w:rsidRDefault="00F04068" w:rsidP="001639F5">
      <w:pPr>
        <w:numPr>
          <w:ilvl w:val="1"/>
          <w:numId w:val="1"/>
        </w:numPr>
        <w:rPr>
          <w:lang w:val="en-US"/>
        </w:rPr>
      </w:pPr>
      <w:r>
        <w:rPr>
          <w:lang w:val="en-US"/>
        </w:rPr>
        <w:t xml:space="preserve">Cañada is also beginning to offer an Ethnic Studies component of classes, including proposing the hire of a full-time Ethnic Studies faculty member to meet the </w:t>
      </w:r>
      <w:hyperlink r:id="rId11" w:history="1">
        <w:r w:rsidRPr="00F04068">
          <w:rPr>
            <w:rStyle w:val="Hyperlink"/>
            <w:lang w:val="en-US"/>
          </w:rPr>
          <w:t>AB 1460 Graduation Requirement in Ethnic Studies</w:t>
        </w:r>
      </w:hyperlink>
      <w:r>
        <w:rPr>
          <w:lang w:val="en-US"/>
        </w:rPr>
        <w:t>.</w:t>
      </w:r>
    </w:p>
    <w:p w14:paraId="24143A2B" w14:textId="5C9EECD4" w:rsidR="006F7323" w:rsidRPr="001639F5" w:rsidRDefault="006F7323" w:rsidP="001639F5">
      <w:pPr>
        <w:numPr>
          <w:ilvl w:val="1"/>
          <w:numId w:val="1"/>
        </w:numPr>
        <w:rPr>
          <w:lang w:val="en-US"/>
        </w:rPr>
      </w:pPr>
      <w:r>
        <w:rPr>
          <w:lang w:val="en-US"/>
        </w:rPr>
        <w:lastRenderedPageBreak/>
        <w:t>It can be uncomfortable to have these conversations and advocate for our students of color, but our students of color are often uncomfortable, so we need to get comfortable with being uncomfortable for the success of our students.</w:t>
      </w:r>
    </w:p>
    <w:p w14:paraId="3EF0A628" w14:textId="7E9DFC91" w:rsidR="006F7323" w:rsidRDefault="006F7323" w:rsidP="008237AB">
      <w:pPr>
        <w:numPr>
          <w:ilvl w:val="0"/>
          <w:numId w:val="1"/>
        </w:numPr>
        <w:rPr>
          <w:lang w:val="en-US"/>
        </w:rPr>
      </w:pPr>
      <w:r>
        <w:rPr>
          <w:lang w:val="en-US"/>
        </w:rPr>
        <w:t>Position Update – Max Hartman</w:t>
      </w:r>
    </w:p>
    <w:p w14:paraId="0DEF45FB" w14:textId="2AD386BC" w:rsidR="006F7323" w:rsidRDefault="006F7323" w:rsidP="006F7323">
      <w:pPr>
        <w:numPr>
          <w:ilvl w:val="1"/>
          <w:numId w:val="1"/>
        </w:numPr>
        <w:rPr>
          <w:lang w:val="en-US"/>
        </w:rPr>
      </w:pPr>
      <w:r>
        <w:rPr>
          <w:lang w:val="en-US"/>
        </w:rPr>
        <w:t xml:space="preserve">The College is moving forward with filling the vacant Counselor position because </w:t>
      </w:r>
      <w:proofErr w:type="spellStart"/>
      <w:proofErr w:type="gramStart"/>
      <w:r>
        <w:rPr>
          <w:lang w:val="en-US"/>
        </w:rPr>
        <w:t>its</w:t>
      </w:r>
      <w:proofErr w:type="spellEnd"/>
      <w:proofErr w:type="gramEnd"/>
      <w:r>
        <w:rPr>
          <w:lang w:val="en-US"/>
        </w:rPr>
        <w:t xml:space="preserve"> our only tenure-track position in that department. The plan is to have that filled by early in the </w:t>
      </w:r>
      <w:proofErr w:type="gramStart"/>
      <w:r>
        <w:rPr>
          <w:lang w:val="en-US"/>
        </w:rPr>
        <w:t>Spring</w:t>
      </w:r>
      <w:proofErr w:type="gramEnd"/>
      <w:r>
        <w:rPr>
          <w:lang w:val="en-US"/>
        </w:rPr>
        <w:t xml:space="preserve"> semester.</w:t>
      </w:r>
      <w:r w:rsidR="003D7B79">
        <w:rPr>
          <w:lang w:val="en-US"/>
        </w:rPr>
        <w:t xml:space="preserve"> </w:t>
      </w:r>
    </w:p>
    <w:p w14:paraId="0EC30A19" w14:textId="26A1DE22" w:rsidR="003D7B79" w:rsidRDefault="003D7B79" w:rsidP="006F7323">
      <w:pPr>
        <w:numPr>
          <w:ilvl w:val="1"/>
          <w:numId w:val="1"/>
        </w:numPr>
        <w:rPr>
          <w:lang w:val="en-US"/>
        </w:rPr>
      </w:pPr>
      <w:r>
        <w:rPr>
          <w:lang w:val="en-US"/>
        </w:rPr>
        <w:t>This position is funded from Fund 3, our health fees, not the General Fund, Fund 1.</w:t>
      </w:r>
    </w:p>
    <w:p w14:paraId="1EC529AF" w14:textId="0FE49F9C" w:rsidR="003D7B79" w:rsidRDefault="003D7B79" w:rsidP="006F7323">
      <w:pPr>
        <w:numPr>
          <w:ilvl w:val="1"/>
          <w:numId w:val="1"/>
        </w:numPr>
        <w:rPr>
          <w:lang w:val="en-US"/>
        </w:rPr>
      </w:pPr>
      <w:r>
        <w:rPr>
          <w:lang w:val="en-US"/>
        </w:rPr>
        <w:t>If there are any questions, or comments, please reach out to Max Hartman.</w:t>
      </w:r>
    </w:p>
    <w:p w14:paraId="50CBD7D2" w14:textId="43515937" w:rsidR="003D7B79" w:rsidRDefault="003D7B79" w:rsidP="006F7323">
      <w:pPr>
        <w:numPr>
          <w:ilvl w:val="1"/>
          <w:numId w:val="1"/>
        </w:numPr>
        <w:rPr>
          <w:lang w:val="en-US"/>
        </w:rPr>
      </w:pPr>
      <w:r>
        <w:rPr>
          <w:lang w:val="en-US"/>
        </w:rPr>
        <w:t xml:space="preserve">There is also a Districtwide program, called </w:t>
      </w:r>
      <w:proofErr w:type="spellStart"/>
      <w:proofErr w:type="gramStart"/>
      <w:r>
        <w:rPr>
          <w:lang w:val="en-US"/>
        </w:rPr>
        <w:t>TimelyMD</w:t>
      </w:r>
      <w:proofErr w:type="spellEnd"/>
      <w:r>
        <w:rPr>
          <w:lang w:val="en-US"/>
        </w:rPr>
        <w:t>, that</w:t>
      </w:r>
      <w:proofErr w:type="gramEnd"/>
      <w:r>
        <w:rPr>
          <w:lang w:val="en-US"/>
        </w:rPr>
        <w:t xml:space="preserve"> is in the works and will offer mental health services in off hours and outside of terms. More information to come on that.</w:t>
      </w:r>
    </w:p>
    <w:p w14:paraId="664349E5" w14:textId="2FD2FA20" w:rsidR="003D7B79" w:rsidRDefault="003D7B79" w:rsidP="008237AB">
      <w:pPr>
        <w:numPr>
          <w:ilvl w:val="0"/>
          <w:numId w:val="1"/>
        </w:numPr>
        <w:rPr>
          <w:lang w:val="en-US"/>
        </w:rPr>
      </w:pPr>
      <w:r>
        <w:rPr>
          <w:lang w:val="en-US"/>
        </w:rPr>
        <w:t>Committee Reports</w:t>
      </w:r>
    </w:p>
    <w:p w14:paraId="4BD27A3C" w14:textId="143C5B99" w:rsidR="003D7B79" w:rsidRDefault="003D7B79" w:rsidP="003D7B79">
      <w:pPr>
        <w:numPr>
          <w:ilvl w:val="1"/>
          <w:numId w:val="1"/>
        </w:numPr>
        <w:rPr>
          <w:lang w:val="en-US"/>
        </w:rPr>
      </w:pPr>
      <w:r>
        <w:rPr>
          <w:lang w:val="en-US"/>
        </w:rPr>
        <w:t>IPC – Release time applications were reviewed and discussed. The applications move onto Dr. Robinson for the final decision on those.</w:t>
      </w:r>
    </w:p>
    <w:p w14:paraId="6A92B094" w14:textId="334DE273" w:rsidR="003D7B79" w:rsidRDefault="003D7B79" w:rsidP="003D7B79">
      <w:pPr>
        <w:numPr>
          <w:ilvl w:val="1"/>
          <w:numId w:val="1"/>
        </w:numPr>
        <w:rPr>
          <w:lang w:val="en-US"/>
        </w:rPr>
      </w:pPr>
      <w:r>
        <w:rPr>
          <w:lang w:val="en-US"/>
        </w:rPr>
        <w:t xml:space="preserve">PBC – Presentation from Dean Engel on the </w:t>
      </w:r>
      <w:hyperlink r:id="rId12" w:history="1">
        <w:r w:rsidRPr="003D7B79">
          <w:rPr>
            <w:rStyle w:val="Hyperlink"/>
            <w:lang w:val="en-US"/>
          </w:rPr>
          <w:t>preliminary results from the Student Engagement Survey</w:t>
        </w:r>
      </w:hyperlink>
      <w:r>
        <w:rPr>
          <w:lang w:val="en-US"/>
        </w:rPr>
        <w:t>.</w:t>
      </w:r>
    </w:p>
    <w:p w14:paraId="4DF52E1E" w14:textId="247A337F" w:rsidR="003D7B79" w:rsidRDefault="003D7B79" w:rsidP="003D7B79">
      <w:pPr>
        <w:numPr>
          <w:ilvl w:val="1"/>
          <w:numId w:val="1"/>
        </w:numPr>
        <w:rPr>
          <w:lang w:val="en-US"/>
        </w:rPr>
      </w:pPr>
      <w:r w:rsidRPr="003D7B79">
        <w:rPr>
          <w:lang w:val="en-US"/>
        </w:rPr>
        <w:t xml:space="preserve">Catholic Charities and ILRC will inform our community about the latest changes to the DACA Program. They will be starting our Spanish presentation at 6pm and moving on to our English presentation at 6:25pm.    </w:t>
      </w:r>
      <w:r>
        <w:rPr>
          <w:lang w:val="en-US"/>
        </w:rPr>
        <w:t xml:space="preserve"> Thursday, December 10th, 2020, </w:t>
      </w:r>
      <w:r w:rsidRPr="003D7B79">
        <w:rPr>
          <w:lang w:val="en-US"/>
        </w:rPr>
        <w:t>Event in Spani</w:t>
      </w:r>
      <w:r>
        <w:rPr>
          <w:lang w:val="en-US"/>
        </w:rPr>
        <w:t xml:space="preserve">sh: 6:00pm, </w:t>
      </w:r>
      <w:hyperlink r:id="rId13" w:history="1">
        <w:r w:rsidRPr="00797739">
          <w:rPr>
            <w:rStyle w:val="Hyperlink"/>
            <w:lang w:val="en-US"/>
          </w:rPr>
          <w:t>https://fb.me/e/dq0xFrRJS</w:t>
        </w:r>
      </w:hyperlink>
      <w:r>
        <w:rPr>
          <w:lang w:val="en-US"/>
        </w:rPr>
        <w:t xml:space="preserve"> &amp; Event in English: 6:25pm, </w:t>
      </w:r>
      <w:hyperlink r:id="rId14" w:history="1">
        <w:r w:rsidRPr="00797739">
          <w:rPr>
            <w:rStyle w:val="Hyperlink"/>
            <w:lang w:val="en-US"/>
          </w:rPr>
          <w:t>https://fb.me/e/3lNOgbeEM</w:t>
        </w:r>
      </w:hyperlink>
    </w:p>
    <w:p w14:paraId="43A211E3" w14:textId="2C5C6F03" w:rsidR="003D7B79" w:rsidRDefault="003D7B79" w:rsidP="008237AB">
      <w:pPr>
        <w:numPr>
          <w:ilvl w:val="0"/>
          <w:numId w:val="1"/>
        </w:numPr>
        <w:rPr>
          <w:lang w:val="en-US"/>
        </w:rPr>
      </w:pPr>
      <w:r>
        <w:rPr>
          <w:lang w:val="en-US"/>
        </w:rPr>
        <w:t>Updates from President Moore</w:t>
      </w:r>
    </w:p>
    <w:p w14:paraId="47C54A62" w14:textId="36C9476A" w:rsidR="004A3CF1" w:rsidRDefault="003D7B79" w:rsidP="003D7B79">
      <w:pPr>
        <w:numPr>
          <w:ilvl w:val="1"/>
          <w:numId w:val="1"/>
        </w:numPr>
        <w:rPr>
          <w:lang w:val="en-US"/>
        </w:rPr>
      </w:pPr>
      <w:r>
        <w:rPr>
          <w:lang w:val="en-US"/>
        </w:rPr>
        <w:t>Thank you! We would not be Cañada, we would not be the Colts without all of the hard work that our Classified do. Please stay safe and healthy, you’re all resilient and strong, take care of yourself and enjoy the break. Happy Holidays!</w:t>
      </w:r>
    </w:p>
    <w:p w14:paraId="62C56EC5" w14:textId="51013FE8" w:rsidR="003D7B79" w:rsidRDefault="003D7B79" w:rsidP="003D7B79">
      <w:pPr>
        <w:numPr>
          <w:ilvl w:val="1"/>
          <w:numId w:val="1"/>
        </w:numPr>
        <w:rPr>
          <w:lang w:val="en-US"/>
        </w:rPr>
      </w:pPr>
      <w:r>
        <w:rPr>
          <w:lang w:val="en-US"/>
        </w:rPr>
        <w:t xml:space="preserve">Q: Are we changing the process for accessing campus in the </w:t>
      </w:r>
      <w:r w:rsidR="00E331A5">
        <w:rPr>
          <w:lang w:val="en-US"/>
        </w:rPr>
        <w:t>New Year</w:t>
      </w:r>
      <w:r>
        <w:rPr>
          <w:lang w:val="en-US"/>
        </w:rPr>
        <w:t>?</w:t>
      </w:r>
    </w:p>
    <w:p w14:paraId="1B5B87FF" w14:textId="1A425955" w:rsidR="003D7B79" w:rsidRDefault="003D7B79" w:rsidP="003D7B79">
      <w:pPr>
        <w:numPr>
          <w:ilvl w:val="1"/>
          <w:numId w:val="1"/>
        </w:numPr>
        <w:rPr>
          <w:lang w:val="en-US"/>
        </w:rPr>
      </w:pPr>
      <w:r>
        <w:rPr>
          <w:lang w:val="en-US"/>
        </w:rPr>
        <w:t>A: No, the protocol and process should remain the same.</w:t>
      </w:r>
    </w:p>
    <w:p w14:paraId="7E69C2F4" w14:textId="2D9035C7" w:rsidR="00E331A5" w:rsidRDefault="00E331A5" w:rsidP="00E331A5">
      <w:pPr>
        <w:numPr>
          <w:ilvl w:val="0"/>
          <w:numId w:val="1"/>
        </w:numPr>
        <w:rPr>
          <w:lang w:val="en-US"/>
        </w:rPr>
      </w:pPr>
      <w:r>
        <w:rPr>
          <w:lang w:val="en-US"/>
        </w:rPr>
        <w:t>Updates from Jeanne Stalker</w:t>
      </w:r>
    </w:p>
    <w:p w14:paraId="106BDCE0" w14:textId="6DAE14B2" w:rsidR="00E331A5" w:rsidRDefault="00E331A5" w:rsidP="00E331A5">
      <w:pPr>
        <w:numPr>
          <w:ilvl w:val="1"/>
          <w:numId w:val="1"/>
        </w:numPr>
        <w:rPr>
          <w:lang w:val="en-US"/>
        </w:rPr>
      </w:pPr>
      <w:r>
        <w:rPr>
          <w:lang w:val="en-US"/>
        </w:rPr>
        <w:t xml:space="preserve">We need </w:t>
      </w:r>
      <w:r w:rsidR="00956286">
        <w:rPr>
          <w:lang w:val="en-US"/>
        </w:rPr>
        <w:t>volunteers</w:t>
      </w:r>
      <w:r>
        <w:rPr>
          <w:lang w:val="en-US"/>
        </w:rPr>
        <w:t xml:space="preserve"> for Classified Senate Vice President and Secretary. </w:t>
      </w:r>
      <w:r w:rsidR="00956286">
        <w:rPr>
          <w:lang w:val="en-US"/>
        </w:rPr>
        <w:t>We may need to have an informal meeting next week to discuss what we will do with those roles in the New Year.</w:t>
      </w:r>
    </w:p>
    <w:p w14:paraId="63D2ED22" w14:textId="15154075" w:rsidR="00956286" w:rsidRPr="00956286" w:rsidRDefault="00956286" w:rsidP="00956286">
      <w:pPr>
        <w:numPr>
          <w:ilvl w:val="1"/>
          <w:numId w:val="1"/>
        </w:numPr>
        <w:rPr>
          <w:lang w:val="en-US"/>
        </w:rPr>
      </w:pPr>
      <w:r>
        <w:rPr>
          <w:lang w:val="en-US"/>
        </w:rPr>
        <w:t>Holiday Gathering will be next Wednesday 12/16/20 from 10-11, please join and bring your holiday cheer!</w:t>
      </w:r>
      <w:bookmarkStart w:id="0" w:name="_GoBack"/>
      <w:bookmarkEnd w:id="0"/>
    </w:p>
    <w:sectPr w:rsidR="00956286" w:rsidRPr="00956286" w:rsidSect="006E55A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A1DE" w14:textId="77777777" w:rsidR="00510137" w:rsidRDefault="0051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F91C" w14:textId="77777777" w:rsidR="00510137" w:rsidRDefault="0051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B694" w14:textId="77777777" w:rsidR="00510137" w:rsidRDefault="0051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7170" w14:textId="77777777" w:rsidR="00510137" w:rsidRDefault="0051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5F75D7A5" w:rsidR="00964C36" w:rsidRDefault="00510137" w:rsidP="00964C36">
    <w:pPr>
      <w:pStyle w:val="Header"/>
      <w:jc w:val="center"/>
    </w:pPr>
    <w:sdt>
      <w:sdtPr>
        <w:id w:val="-1917004341"/>
        <w:docPartObj>
          <w:docPartGallery w:val="Watermarks"/>
          <w:docPartUnique/>
        </w:docPartObj>
      </w:sdtPr>
      <w:sdtContent>
        <w:r>
          <w:rPr>
            <w:noProof/>
          </w:rPr>
          <w:pict w14:anchorId="2A650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21B5" w14:textId="77777777" w:rsidR="00510137" w:rsidRDefault="0051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A5145F7"/>
    <w:multiLevelType w:val="multilevel"/>
    <w:tmpl w:val="86CA8CE8"/>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5"/>
  </w:num>
  <w:num w:numId="12">
    <w:abstractNumId w:val="14"/>
    <w:lvlOverride w:ilvl="1">
      <w:lvl w:ilvl="1">
        <w:numFmt w:val="lowerLetter"/>
        <w:lvlText w:val="%2."/>
        <w:lvlJc w:val="left"/>
      </w:lvl>
    </w:lvlOverride>
  </w:num>
  <w:num w:numId="13">
    <w:abstractNumId w:val="14"/>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3"/>
  </w:num>
  <w:num w:numId="19">
    <w:abstractNumId w:val="5"/>
  </w:num>
  <w:num w:numId="20">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24522"/>
    <w:rsid w:val="00131613"/>
    <w:rsid w:val="001364C7"/>
    <w:rsid w:val="00137E01"/>
    <w:rsid w:val="00162514"/>
    <w:rsid w:val="001639F5"/>
    <w:rsid w:val="001905BD"/>
    <w:rsid w:val="001D38D7"/>
    <w:rsid w:val="001F413F"/>
    <w:rsid w:val="00281B60"/>
    <w:rsid w:val="00290D67"/>
    <w:rsid w:val="002A1481"/>
    <w:rsid w:val="002C4AC0"/>
    <w:rsid w:val="00320D4C"/>
    <w:rsid w:val="003473DA"/>
    <w:rsid w:val="0036177F"/>
    <w:rsid w:val="00363333"/>
    <w:rsid w:val="003C6FA9"/>
    <w:rsid w:val="003D7B79"/>
    <w:rsid w:val="004226F4"/>
    <w:rsid w:val="004442CB"/>
    <w:rsid w:val="00483302"/>
    <w:rsid w:val="00493917"/>
    <w:rsid w:val="004A3CF1"/>
    <w:rsid w:val="00510137"/>
    <w:rsid w:val="005477CC"/>
    <w:rsid w:val="00580688"/>
    <w:rsid w:val="005814CD"/>
    <w:rsid w:val="005B1AF1"/>
    <w:rsid w:val="005D5C5F"/>
    <w:rsid w:val="006125F8"/>
    <w:rsid w:val="00652AD2"/>
    <w:rsid w:val="00674495"/>
    <w:rsid w:val="006D77F5"/>
    <w:rsid w:val="006E55A7"/>
    <w:rsid w:val="006F7323"/>
    <w:rsid w:val="00707B13"/>
    <w:rsid w:val="00707E91"/>
    <w:rsid w:val="00720027"/>
    <w:rsid w:val="007212B9"/>
    <w:rsid w:val="007265D4"/>
    <w:rsid w:val="00746BAC"/>
    <w:rsid w:val="00783A00"/>
    <w:rsid w:val="007B072E"/>
    <w:rsid w:val="007B44AA"/>
    <w:rsid w:val="007C301B"/>
    <w:rsid w:val="007D10E5"/>
    <w:rsid w:val="008028AA"/>
    <w:rsid w:val="008237AB"/>
    <w:rsid w:val="008378D7"/>
    <w:rsid w:val="00840B50"/>
    <w:rsid w:val="008A193B"/>
    <w:rsid w:val="008A4D70"/>
    <w:rsid w:val="008F7F86"/>
    <w:rsid w:val="00901B1A"/>
    <w:rsid w:val="00956286"/>
    <w:rsid w:val="00964C36"/>
    <w:rsid w:val="00970BCA"/>
    <w:rsid w:val="0098223B"/>
    <w:rsid w:val="00995888"/>
    <w:rsid w:val="009959B3"/>
    <w:rsid w:val="009B004D"/>
    <w:rsid w:val="009C44B9"/>
    <w:rsid w:val="009C6C80"/>
    <w:rsid w:val="00AC480C"/>
    <w:rsid w:val="00AE28F1"/>
    <w:rsid w:val="00AE39DB"/>
    <w:rsid w:val="00B04510"/>
    <w:rsid w:val="00B24502"/>
    <w:rsid w:val="00B839D8"/>
    <w:rsid w:val="00CA258B"/>
    <w:rsid w:val="00CA7ED4"/>
    <w:rsid w:val="00D16B53"/>
    <w:rsid w:val="00D45335"/>
    <w:rsid w:val="00D50C04"/>
    <w:rsid w:val="00D638E8"/>
    <w:rsid w:val="00D73BC1"/>
    <w:rsid w:val="00D92127"/>
    <w:rsid w:val="00DB0451"/>
    <w:rsid w:val="00DB7B82"/>
    <w:rsid w:val="00DC689B"/>
    <w:rsid w:val="00E143E9"/>
    <w:rsid w:val="00E331A5"/>
    <w:rsid w:val="00E422E7"/>
    <w:rsid w:val="00E53DE0"/>
    <w:rsid w:val="00E74B11"/>
    <w:rsid w:val="00E74ECB"/>
    <w:rsid w:val="00E825C6"/>
    <w:rsid w:val="00E9055B"/>
    <w:rsid w:val="00E92C1F"/>
    <w:rsid w:val="00F04068"/>
    <w:rsid w:val="00F14330"/>
    <w:rsid w:val="00F722E6"/>
    <w:rsid w:val="00F724A4"/>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b.me/e/dq0xFrRJ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nadacollege.edu/prie/Canada%20College%20Student%20Engagement%20Survey%20Fall%202020%20Prelim%20Results%20for%20PBC%2012.2.202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TextClient.xhtml?bill_id=201920200AB146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b.me/e/3lNOgbeE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2.xml><?xml version="1.0" encoding="utf-8"?>
<ds:datastoreItem xmlns:ds="http://schemas.openxmlformats.org/officeDocument/2006/customXml" ds:itemID="{2115CCC0-3419-4834-A575-231BCAEFE197}">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a0d6d2ed-fc4e-4780-8a24-9d2c72f9da91"/>
    <ds:schemaRef ds:uri="http://schemas.microsoft.com/office/2006/metadata/properties"/>
  </ds:schemaRefs>
</ds:datastoreItem>
</file>

<file path=customXml/itemProps3.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E3E74-3F27-40BF-9CC7-3E072F81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Allison</dc:creator>
  <cp:lastModifiedBy>Hughes, Allison</cp:lastModifiedBy>
  <cp:revision>6</cp:revision>
  <dcterms:created xsi:type="dcterms:W3CDTF">2020-12-10T21:01:00Z</dcterms:created>
  <dcterms:modified xsi:type="dcterms:W3CDTF">2020-12-10T22:07:00Z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