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3B" w:rsidRPr="00A902FB" w:rsidRDefault="00A902FB" w:rsidP="00A902FB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A902FB">
        <w:rPr>
          <w:b/>
          <w:sz w:val="48"/>
          <w:szCs w:val="48"/>
        </w:rPr>
        <w:t>DRC’</w:t>
      </w:r>
      <w:r w:rsidR="00FE1A4B">
        <w:rPr>
          <w:b/>
          <w:sz w:val="48"/>
          <w:szCs w:val="48"/>
        </w:rPr>
        <w:t>s 5</w:t>
      </w:r>
      <w:r w:rsidRPr="00A902FB">
        <w:rPr>
          <w:b/>
          <w:sz w:val="48"/>
          <w:szCs w:val="48"/>
        </w:rPr>
        <w:t xml:space="preserve"> Basic Test Formatting Rules</w:t>
      </w:r>
    </w:p>
    <w:p w:rsidR="004E0D3B" w:rsidRDefault="00A61C68" w:rsidP="004E0D3B">
      <w:pPr>
        <w:pStyle w:val="ListParagraph"/>
        <w:numPr>
          <w:ilvl w:val="0"/>
          <w:numId w:val="10"/>
        </w:numPr>
      </w:pPr>
      <w:r>
        <w:t xml:space="preserve">Formatting the question and possible answers to the </w:t>
      </w:r>
      <w:r w:rsidR="004E0D3B">
        <w:t>question should follow the sequence</w:t>
      </w:r>
      <w:r>
        <w:t xml:space="preserve"> outlined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7182"/>
      </w:tblGrid>
      <w:tr w:rsidR="004E0D3B" w:rsidTr="001F57A6">
        <w:tc>
          <w:tcPr>
            <w:tcW w:w="2394" w:type="dxa"/>
          </w:tcPr>
          <w:p w:rsidR="004E0D3B" w:rsidRDefault="004E0D3B" w:rsidP="001F57A6">
            <w:r>
              <w:t>Example:</w:t>
            </w:r>
          </w:p>
        </w:tc>
        <w:tc>
          <w:tcPr>
            <w:tcW w:w="7182" w:type="dxa"/>
          </w:tcPr>
          <w:p w:rsidR="004E0D3B" w:rsidRDefault="00A61C68" w:rsidP="004E0D3B">
            <w:r>
              <w:t>Number/</w:t>
            </w:r>
            <w:r w:rsidR="004E0D3B">
              <w:t xml:space="preserve">Lower case letter </w:t>
            </w:r>
            <w:r w:rsidR="004E0D3B">
              <w:sym w:font="Wingdings" w:char="F0E0"/>
            </w:r>
            <w:r w:rsidR="004E0D3B">
              <w:t xml:space="preserve"> period </w:t>
            </w:r>
            <w:r w:rsidR="004E0D3B">
              <w:sym w:font="Wingdings" w:char="F0E0"/>
            </w:r>
            <w:r w:rsidR="004E0D3B">
              <w:t xml:space="preserve"> min one space </w:t>
            </w:r>
            <w:r w:rsidR="004E0D3B">
              <w:sym w:font="Wingdings" w:char="F0E0"/>
            </w:r>
            <w:r w:rsidR="004E0D3B">
              <w:t xml:space="preserve"> question / possible answer</w:t>
            </w:r>
          </w:p>
        </w:tc>
      </w:tr>
      <w:tr w:rsidR="004E0D3B" w:rsidTr="001F57A6">
        <w:tc>
          <w:tcPr>
            <w:tcW w:w="2394" w:type="dxa"/>
          </w:tcPr>
          <w:p w:rsidR="004E0D3B" w:rsidRDefault="004E0D3B" w:rsidP="001F57A6">
            <w:r>
              <w:t>Corrected:</w:t>
            </w:r>
          </w:p>
        </w:tc>
        <w:tc>
          <w:tcPr>
            <w:tcW w:w="7182" w:type="dxa"/>
          </w:tcPr>
          <w:p w:rsidR="004E0D3B" w:rsidRDefault="004E0D3B" w:rsidP="00A61C68">
            <w:pPr>
              <w:pStyle w:val="ListParagraph"/>
              <w:numPr>
                <w:ilvl w:val="0"/>
                <w:numId w:val="12"/>
              </w:numPr>
            </w:pPr>
            <w:r>
              <w:t>What color is the bear?</w:t>
            </w:r>
          </w:p>
          <w:p w:rsidR="00A61C68" w:rsidRDefault="00A61C68" w:rsidP="00A61C68">
            <w:pPr>
              <w:ind w:left="720"/>
            </w:pPr>
            <w:r>
              <w:t>a. brown</w:t>
            </w:r>
          </w:p>
          <w:p w:rsidR="00A61C68" w:rsidRDefault="00A61C68" w:rsidP="00A61C68">
            <w:pPr>
              <w:ind w:left="720"/>
            </w:pPr>
            <w:r>
              <w:t>b. green</w:t>
            </w:r>
          </w:p>
        </w:tc>
      </w:tr>
    </w:tbl>
    <w:p w:rsidR="00E65FB3" w:rsidRDefault="00E65FB3" w:rsidP="00E65FB3">
      <w:pPr>
        <w:pStyle w:val="ListParagraph"/>
      </w:pPr>
    </w:p>
    <w:p w:rsidR="00B753A7" w:rsidRDefault="00014D7F" w:rsidP="004E0D3B">
      <w:pPr>
        <w:pStyle w:val="ListParagraph"/>
        <w:numPr>
          <w:ilvl w:val="0"/>
          <w:numId w:val="10"/>
        </w:numPr>
      </w:pPr>
      <w:r>
        <w:t>Spacing is critical</w:t>
      </w:r>
      <w:r w:rsidR="004E0D3B">
        <w:t xml:space="preserve"> when a computer tries to convert the written text to </w:t>
      </w:r>
      <w:r w:rsidR="00A61C68">
        <w:t>audio output. A</w:t>
      </w:r>
      <w:r w:rsidR="004E0D3B">
        <w:t xml:space="preserve">lso </w:t>
      </w:r>
      <w:r w:rsidR="00A61C68">
        <w:t xml:space="preserve">please use </w:t>
      </w:r>
      <w:r w:rsidR="00B753A7">
        <w:t xml:space="preserve">a </w:t>
      </w:r>
      <w:r w:rsidR="004E0D3B">
        <w:t xml:space="preserve">period </w:t>
      </w:r>
      <w:r w:rsidR="00A61C68">
        <w:t>rather than</w:t>
      </w:r>
      <w:r w:rsidR="004E0D3B">
        <w:t xml:space="preserve"> “)”.  The period creates a natural pause in the audio output</w:t>
      </w:r>
      <w:r w:rsidR="003935EB">
        <w:t xml:space="preserve">.  When a test is </w:t>
      </w:r>
      <w:r w:rsidR="00B753A7">
        <w:t xml:space="preserve">submitted </w:t>
      </w:r>
      <w:r w:rsidR="003935EB">
        <w:t>using “)</w:t>
      </w:r>
      <w:r w:rsidR="00B753A7">
        <w:t>’s</w:t>
      </w:r>
      <w:r w:rsidR="003935EB">
        <w:t xml:space="preserve">” </w:t>
      </w:r>
      <w:r w:rsidR="00B753A7">
        <w:t xml:space="preserve">then the underling text of the test </w:t>
      </w:r>
      <w:r w:rsidR="003935EB">
        <w:t xml:space="preserve">needs to </w:t>
      </w:r>
      <w:r w:rsidR="00B753A7">
        <w:t>modified so that there are natural pauses when the computer encounters the “)”.</w:t>
      </w:r>
    </w:p>
    <w:p w:rsidR="00014D7F" w:rsidRDefault="00B753A7" w:rsidP="00FE1A4B">
      <w:pPr>
        <w:pStyle w:val="ListParagraph"/>
        <w:numPr>
          <w:ilvl w:val="0"/>
          <w:numId w:val="10"/>
        </w:numPr>
      </w:pPr>
      <w:r>
        <w:t>Space</w:t>
      </w:r>
      <w:r w:rsidR="00A61C68">
        <w:t xml:space="preserve"> out</w:t>
      </w:r>
      <w:r>
        <w:t xml:space="preserve"> </w:t>
      </w:r>
      <w:r w:rsidR="00A61C68">
        <w:t xml:space="preserve">your questions and possible answers for multiple choice questions.  Please DO NOT CROWD the page(s).  </w:t>
      </w:r>
      <w:r>
        <w:t>It is very difficult for a student</w:t>
      </w:r>
      <w:r w:rsidR="00A61C68">
        <w:t xml:space="preserve"> with low vision</w:t>
      </w:r>
      <w:r>
        <w:t xml:space="preserve"> to read the test</w:t>
      </w:r>
      <w:r w:rsidR="00A61C68">
        <w:t xml:space="preserve">.  In addition, </w:t>
      </w:r>
      <w:r>
        <w:t xml:space="preserve">the computer is </w:t>
      </w:r>
      <w:r w:rsidR="00A61C68">
        <w:t xml:space="preserve">more </w:t>
      </w:r>
      <w:r>
        <w:t>like</w:t>
      </w:r>
      <w:r w:rsidR="00A61C68">
        <w:t>ly</w:t>
      </w:r>
      <w:r>
        <w:t xml:space="preserve"> to join the text when it converts the text to audio output.</w:t>
      </w:r>
      <w:r w:rsidR="00A902FB">
        <w:t xml:space="preserve">  </w:t>
      </w:r>
      <w:r w:rsidR="00A61C68">
        <w:t>Please, a</w:t>
      </w:r>
      <w:r w:rsidR="00A902FB">
        <w:t xml:space="preserve">lso align your questions using a vertical system </w:t>
      </w:r>
      <w:r w:rsidR="00A61C68">
        <w:t>rather than</w:t>
      </w:r>
      <w:r w:rsidR="00A902FB">
        <w:t xml:space="preserve"> a horizontal style.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7182"/>
      </w:tblGrid>
      <w:tr w:rsidR="004E0D3B" w:rsidTr="007014F3">
        <w:tc>
          <w:tcPr>
            <w:tcW w:w="2394" w:type="dxa"/>
          </w:tcPr>
          <w:p w:rsidR="004E0D3B" w:rsidRDefault="004E0D3B" w:rsidP="004E0D3B">
            <w:r>
              <w:t>Example:</w:t>
            </w:r>
          </w:p>
        </w:tc>
        <w:tc>
          <w:tcPr>
            <w:tcW w:w="7182" w:type="dxa"/>
          </w:tcPr>
          <w:p w:rsidR="004E0D3B" w:rsidRDefault="004E0D3B" w:rsidP="004E0D3B">
            <w:r>
              <w:t>A)4 B)15</w:t>
            </w:r>
            <w:r>
              <w:tab/>
              <w:t>C)6D) 45</w:t>
            </w:r>
          </w:p>
        </w:tc>
      </w:tr>
      <w:tr w:rsidR="004E0D3B" w:rsidTr="00766D44">
        <w:tc>
          <w:tcPr>
            <w:tcW w:w="2394" w:type="dxa"/>
          </w:tcPr>
          <w:p w:rsidR="004E0D3B" w:rsidRDefault="004E0D3B" w:rsidP="004E0D3B">
            <w:r>
              <w:t>Corrected:</w:t>
            </w:r>
          </w:p>
        </w:tc>
        <w:tc>
          <w:tcPr>
            <w:tcW w:w="7182" w:type="dxa"/>
          </w:tcPr>
          <w:p w:rsidR="003935EB" w:rsidRDefault="004E0D3B" w:rsidP="003935EB">
            <w:r>
              <w:t xml:space="preserve">a. </w:t>
            </w:r>
            <w:r w:rsidR="00A902FB">
              <w:t xml:space="preserve">  </w:t>
            </w:r>
            <w:r>
              <w:t>4</w:t>
            </w:r>
          </w:p>
          <w:p w:rsidR="003935EB" w:rsidRDefault="004E0D3B" w:rsidP="003935EB">
            <w:r>
              <w:t xml:space="preserve">b. </w:t>
            </w:r>
            <w:r w:rsidR="00A902FB">
              <w:t xml:space="preserve"> </w:t>
            </w:r>
            <w:r>
              <w:t>15</w:t>
            </w:r>
          </w:p>
          <w:p w:rsidR="003935EB" w:rsidRDefault="004E0D3B" w:rsidP="003935EB">
            <w:r>
              <w:t xml:space="preserve">c. </w:t>
            </w:r>
            <w:r w:rsidR="00A902FB">
              <w:t xml:space="preserve">  </w:t>
            </w:r>
            <w:r>
              <w:t>6</w:t>
            </w:r>
          </w:p>
          <w:p w:rsidR="004E0D3B" w:rsidRDefault="004E0D3B" w:rsidP="003935EB">
            <w:r>
              <w:t xml:space="preserve">d. </w:t>
            </w:r>
            <w:r w:rsidR="00A902FB">
              <w:t xml:space="preserve">  </w:t>
            </w:r>
            <w:r>
              <w:t>45</w:t>
            </w:r>
          </w:p>
        </w:tc>
      </w:tr>
    </w:tbl>
    <w:p w:rsidR="00A902FB" w:rsidRDefault="00A902FB" w:rsidP="007B01BB"/>
    <w:p w:rsidR="002831F5" w:rsidRDefault="00A61C68" w:rsidP="00A902FB">
      <w:pPr>
        <w:pStyle w:val="ListParagraph"/>
        <w:numPr>
          <w:ilvl w:val="0"/>
          <w:numId w:val="10"/>
        </w:numPr>
      </w:pPr>
      <w:r>
        <w:lastRenderedPageBreak/>
        <w:t>Remember to add</w:t>
      </w:r>
      <w:r w:rsidR="00EA6D13">
        <w:t xml:space="preserve"> spaces after the ending punctuation.</w:t>
      </w:r>
      <w:r w:rsidR="00A902FB">
        <w:t xml:space="preserve">  </w:t>
      </w:r>
      <w:r>
        <w:t>Otherwise, t</w:t>
      </w:r>
      <w:r w:rsidR="00A902FB">
        <w:t xml:space="preserve">he computer will pronounce the two words as a </w:t>
      </w:r>
      <w:r>
        <w:t>single</w:t>
      </w:r>
      <w:r w:rsidR="00A902FB">
        <w:t xml:space="preserve"> word.</w:t>
      </w:r>
    </w:p>
    <w:p w:rsidR="00EA6D13" w:rsidRDefault="00EA6D13" w:rsidP="00A902FB">
      <w:pPr>
        <w:ind w:left="1440" w:firstLine="720"/>
      </w:pPr>
      <w:r>
        <w:t>The fa</w:t>
      </w:r>
      <w:r w:rsidR="00A902FB">
        <w:t xml:space="preserve">rmer picked the red </w:t>
      </w:r>
      <w:r w:rsidR="00A902FB" w:rsidRPr="00A902FB">
        <w:rPr>
          <w:b/>
          <w:sz w:val="44"/>
          <w:szCs w:val="44"/>
        </w:rPr>
        <w:t>apple.Then</w:t>
      </w:r>
      <w:r>
        <w:t xml:space="preserve"> he </w:t>
      </w:r>
      <w:r w:rsidR="00A902FB">
        <w:t>baked his pies.</w:t>
      </w:r>
    </w:p>
    <w:p w:rsidR="00EA6D13" w:rsidRDefault="00EA6D13" w:rsidP="00A902FB">
      <w:pPr>
        <w:ind w:left="1440" w:firstLine="720"/>
      </w:pPr>
      <w:r>
        <w:t>The far</w:t>
      </w:r>
      <w:r w:rsidR="00A902FB">
        <w:t>mer picked the red apple.  Then</w:t>
      </w:r>
      <w:r>
        <w:t xml:space="preserve"> he </w:t>
      </w:r>
      <w:r w:rsidR="00A902FB">
        <w:t>baked his pies.</w:t>
      </w:r>
    </w:p>
    <w:p w:rsidR="00A902FB" w:rsidRDefault="00A902FB" w:rsidP="00A902FB">
      <w:pPr>
        <w:pStyle w:val="ListParagraph"/>
        <w:numPr>
          <w:ilvl w:val="0"/>
          <w:numId w:val="10"/>
        </w:numPr>
      </w:pPr>
      <w:r>
        <w:t>Always START and END a question on the SAME page.  Students using a computer for their accommodations do not have the luxury of flipping back and forth</w:t>
      </w:r>
      <w:r w:rsidR="00A61C68">
        <w:t xml:space="preserve"> between pages</w:t>
      </w:r>
      <w:r>
        <w:t>.  They only see one page at a time.</w:t>
      </w:r>
    </w:p>
    <w:p w:rsidR="00A902FB" w:rsidRPr="00E65FB3" w:rsidRDefault="00A902FB" w:rsidP="00A902FB">
      <w:pPr>
        <w:rPr>
          <w:b/>
          <w:sz w:val="24"/>
          <w:szCs w:val="24"/>
        </w:rPr>
      </w:pPr>
      <w:r w:rsidRPr="00E65FB3">
        <w:rPr>
          <w:b/>
          <w:sz w:val="24"/>
          <w:szCs w:val="24"/>
        </w:rPr>
        <w:t>NOTE: Please submit all test</w:t>
      </w:r>
      <w:r w:rsidR="00A61C68" w:rsidRPr="00E65FB3">
        <w:rPr>
          <w:b/>
          <w:sz w:val="24"/>
          <w:szCs w:val="24"/>
        </w:rPr>
        <w:t>s</w:t>
      </w:r>
      <w:r w:rsidRPr="00E65FB3">
        <w:rPr>
          <w:b/>
          <w:sz w:val="24"/>
          <w:szCs w:val="24"/>
        </w:rPr>
        <w:t xml:space="preserve"> to DRC at least 5 day</w:t>
      </w:r>
      <w:r w:rsidR="00A61C68" w:rsidRPr="00E65FB3">
        <w:rPr>
          <w:b/>
          <w:sz w:val="24"/>
          <w:szCs w:val="24"/>
        </w:rPr>
        <w:t>s</w:t>
      </w:r>
      <w:r w:rsidRPr="00E65FB3">
        <w:rPr>
          <w:b/>
          <w:sz w:val="24"/>
          <w:szCs w:val="24"/>
        </w:rPr>
        <w:t xml:space="preserve"> before the student is required to take the test.  Your test may </w:t>
      </w:r>
      <w:r w:rsidR="00A61C68" w:rsidRPr="00E65FB3">
        <w:rPr>
          <w:b/>
          <w:sz w:val="24"/>
          <w:szCs w:val="24"/>
        </w:rPr>
        <w:t xml:space="preserve">not </w:t>
      </w:r>
      <w:r w:rsidRPr="00E65FB3">
        <w:rPr>
          <w:b/>
          <w:sz w:val="24"/>
          <w:szCs w:val="24"/>
        </w:rPr>
        <w:t>take a long period of time to convert and to proof read so that there are no audio errors</w:t>
      </w:r>
      <w:r w:rsidR="00A61C68" w:rsidRPr="00E65FB3">
        <w:rPr>
          <w:b/>
          <w:sz w:val="24"/>
          <w:szCs w:val="24"/>
        </w:rPr>
        <w:t>, but</w:t>
      </w:r>
      <w:r w:rsidR="00FE1A4B" w:rsidRPr="00E65FB3">
        <w:rPr>
          <w:b/>
          <w:sz w:val="24"/>
          <w:szCs w:val="24"/>
        </w:rPr>
        <w:t xml:space="preserve"> there may be other test</w:t>
      </w:r>
      <w:r w:rsidR="00A61C68" w:rsidRPr="00E65FB3">
        <w:rPr>
          <w:b/>
          <w:sz w:val="24"/>
          <w:szCs w:val="24"/>
        </w:rPr>
        <w:t>s</w:t>
      </w:r>
      <w:r w:rsidR="00FE1A4B" w:rsidRPr="00E65FB3">
        <w:rPr>
          <w:b/>
          <w:sz w:val="24"/>
          <w:szCs w:val="24"/>
        </w:rPr>
        <w:t xml:space="preserve"> ahead of you</w:t>
      </w:r>
      <w:r w:rsidR="00A61C68" w:rsidRPr="00E65FB3">
        <w:rPr>
          <w:b/>
          <w:sz w:val="24"/>
          <w:szCs w:val="24"/>
        </w:rPr>
        <w:t>rs</w:t>
      </w:r>
      <w:r w:rsidR="00FE1A4B" w:rsidRPr="00E65FB3">
        <w:rPr>
          <w:b/>
          <w:sz w:val="24"/>
          <w:szCs w:val="24"/>
        </w:rPr>
        <w:t>.  It is not uncommon for a math, chemistry, or physics exam to take over 8 hours to prepare</w:t>
      </w:r>
      <w:r w:rsidR="00A61C68" w:rsidRPr="00E65FB3">
        <w:rPr>
          <w:b/>
          <w:sz w:val="24"/>
          <w:szCs w:val="24"/>
        </w:rPr>
        <w:t xml:space="preserve"> for a student</w:t>
      </w:r>
      <w:r w:rsidR="00FE1A4B" w:rsidRPr="00E65FB3">
        <w:rPr>
          <w:b/>
          <w:sz w:val="24"/>
          <w:szCs w:val="24"/>
        </w:rPr>
        <w:t>.</w:t>
      </w:r>
    </w:p>
    <w:sectPr w:rsidR="00A902FB" w:rsidRPr="00E65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2E6A"/>
    <w:multiLevelType w:val="hybridMultilevel"/>
    <w:tmpl w:val="19FAF382"/>
    <w:lvl w:ilvl="0" w:tplc="7A1ADAF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DEA"/>
    <w:multiLevelType w:val="hybridMultilevel"/>
    <w:tmpl w:val="5E72A1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B5216"/>
    <w:multiLevelType w:val="hybridMultilevel"/>
    <w:tmpl w:val="582628C8"/>
    <w:lvl w:ilvl="0" w:tplc="FB0ED3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51B0C"/>
    <w:multiLevelType w:val="hybridMultilevel"/>
    <w:tmpl w:val="F1D4D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2EF"/>
    <w:multiLevelType w:val="hybridMultilevel"/>
    <w:tmpl w:val="C1AE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D207E"/>
    <w:multiLevelType w:val="hybridMultilevel"/>
    <w:tmpl w:val="5DCCCC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C4F8C"/>
    <w:multiLevelType w:val="hybridMultilevel"/>
    <w:tmpl w:val="79843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84405"/>
    <w:multiLevelType w:val="hybridMultilevel"/>
    <w:tmpl w:val="45183064"/>
    <w:lvl w:ilvl="0" w:tplc="D00038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5607B"/>
    <w:multiLevelType w:val="hybridMultilevel"/>
    <w:tmpl w:val="9356D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33075"/>
    <w:multiLevelType w:val="hybridMultilevel"/>
    <w:tmpl w:val="EA30EF9E"/>
    <w:lvl w:ilvl="0" w:tplc="0C56B0D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81DCC"/>
    <w:multiLevelType w:val="hybridMultilevel"/>
    <w:tmpl w:val="1E12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72C04"/>
    <w:multiLevelType w:val="hybridMultilevel"/>
    <w:tmpl w:val="3A7C0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7F"/>
    <w:rsid w:val="00014D7F"/>
    <w:rsid w:val="00042308"/>
    <w:rsid w:val="00047896"/>
    <w:rsid w:val="00052D0E"/>
    <w:rsid w:val="00054E3D"/>
    <w:rsid w:val="0007286E"/>
    <w:rsid w:val="00077552"/>
    <w:rsid w:val="0008018D"/>
    <w:rsid w:val="0008678C"/>
    <w:rsid w:val="000C0747"/>
    <w:rsid w:val="000E2C37"/>
    <w:rsid w:val="00110C24"/>
    <w:rsid w:val="00194E63"/>
    <w:rsid w:val="001C20BF"/>
    <w:rsid w:val="00232EA9"/>
    <w:rsid w:val="00267AD9"/>
    <w:rsid w:val="00271B1E"/>
    <w:rsid w:val="00281D09"/>
    <w:rsid w:val="002831F5"/>
    <w:rsid w:val="00286151"/>
    <w:rsid w:val="002A0118"/>
    <w:rsid w:val="002A19CC"/>
    <w:rsid w:val="002A3272"/>
    <w:rsid w:val="002C0FF2"/>
    <w:rsid w:val="002F20B0"/>
    <w:rsid w:val="00312D54"/>
    <w:rsid w:val="00327CF8"/>
    <w:rsid w:val="00346A65"/>
    <w:rsid w:val="00365282"/>
    <w:rsid w:val="003935EB"/>
    <w:rsid w:val="003979EF"/>
    <w:rsid w:val="003B331C"/>
    <w:rsid w:val="003B6743"/>
    <w:rsid w:val="003C7414"/>
    <w:rsid w:val="003F0C80"/>
    <w:rsid w:val="003F3661"/>
    <w:rsid w:val="00400D09"/>
    <w:rsid w:val="00426F9C"/>
    <w:rsid w:val="00444536"/>
    <w:rsid w:val="004B1DBA"/>
    <w:rsid w:val="004B2532"/>
    <w:rsid w:val="004E0D3B"/>
    <w:rsid w:val="00514108"/>
    <w:rsid w:val="00515C30"/>
    <w:rsid w:val="00516FA0"/>
    <w:rsid w:val="005418E1"/>
    <w:rsid w:val="00587E21"/>
    <w:rsid w:val="00594521"/>
    <w:rsid w:val="00596601"/>
    <w:rsid w:val="005C6BC7"/>
    <w:rsid w:val="006031BC"/>
    <w:rsid w:val="00607A00"/>
    <w:rsid w:val="00625F8E"/>
    <w:rsid w:val="0064377A"/>
    <w:rsid w:val="006D463D"/>
    <w:rsid w:val="0072043D"/>
    <w:rsid w:val="00734329"/>
    <w:rsid w:val="00753BB0"/>
    <w:rsid w:val="00755CDC"/>
    <w:rsid w:val="007B01BB"/>
    <w:rsid w:val="007D28EF"/>
    <w:rsid w:val="007E48F9"/>
    <w:rsid w:val="007F6D30"/>
    <w:rsid w:val="00874428"/>
    <w:rsid w:val="00897B00"/>
    <w:rsid w:val="008D43F5"/>
    <w:rsid w:val="008E2E9A"/>
    <w:rsid w:val="0091405A"/>
    <w:rsid w:val="0091758D"/>
    <w:rsid w:val="00951AD7"/>
    <w:rsid w:val="009675F9"/>
    <w:rsid w:val="00976D4D"/>
    <w:rsid w:val="00985FB1"/>
    <w:rsid w:val="009E0AA2"/>
    <w:rsid w:val="00A20B15"/>
    <w:rsid w:val="00A2280A"/>
    <w:rsid w:val="00A3797F"/>
    <w:rsid w:val="00A61C68"/>
    <w:rsid w:val="00A902FB"/>
    <w:rsid w:val="00AB4CF2"/>
    <w:rsid w:val="00AD72BE"/>
    <w:rsid w:val="00AF4D5F"/>
    <w:rsid w:val="00B63E16"/>
    <w:rsid w:val="00B753A7"/>
    <w:rsid w:val="00BB256E"/>
    <w:rsid w:val="00BE4989"/>
    <w:rsid w:val="00C0109C"/>
    <w:rsid w:val="00C82FE7"/>
    <w:rsid w:val="00C920EE"/>
    <w:rsid w:val="00C93415"/>
    <w:rsid w:val="00CA790E"/>
    <w:rsid w:val="00CB2BBD"/>
    <w:rsid w:val="00CC0850"/>
    <w:rsid w:val="00D228AD"/>
    <w:rsid w:val="00D25AA2"/>
    <w:rsid w:val="00D25C84"/>
    <w:rsid w:val="00D5132A"/>
    <w:rsid w:val="00D517DB"/>
    <w:rsid w:val="00D711C0"/>
    <w:rsid w:val="00D82C9A"/>
    <w:rsid w:val="00D90A23"/>
    <w:rsid w:val="00DA4D0C"/>
    <w:rsid w:val="00DE74A7"/>
    <w:rsid w:val="00E03E0C"/>
    <w:rsid w:val="00E06C8B"/>
    <w:rsid w:val="00E37765"/>
    <w:rsid w:val="00E65FB3"/>
    <w:rsid w:val="00EA6D13"/>
    <w:rsid w:val="00EA7966"/>
    <w:rsid w:val="00EB27C9"/>
    <w:rsid w:val="00EB7372"/>
    <w:rsid w:val="00EE5781"/>
    <w:rsid w:val="00EE5C20"/>
    <w:rsid w:val="00F33E0E"/>
    <w:rsid w:val="00F430AA"/>
    <w:rsid w:val="00F44442"/>
    <w:rsid w:val="00F46710"/>
    <w:rsid w:val="00F751AC"/>
    <w:rsid w:val="00F83DB0"/>
    <w:rsid w:val="00FC6E34"/>
    <w:rsid w:val="00FC7BB3"/>
    <w:rsid w:val="00FE1A4B"/>
    <w:rsid w:val="00FE7496"/>
    <w:rsid w:val="00FE761E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0AFFE7-7B19-4B77-ABCF-1ECB3A42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1BB"/>
    <w:pPr>
      <w:ind w:left="720"/>
      <w:contextualSpacing/>
    </w:pPr>
  </w:style>
  <w:style w:type="table" w:styleId="TableGrid">
    <w:name w:val="Table Grid"/>
    <w:basedOn w:val="TableNormal"/>
    <w:uiPriority w:val="59"/>
    <w:rsid w:val="004E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A42E-D971-484B-899E-54F63254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DLariviere</dc:creator>
  <cp:lastModifiedBy>French, Jenna</cp:lastModifiedBy>
  <cp:revision>2</cp:revision>
  <dcterms:created xsi:type="dcterms:W3CDTF">2016-09-19T15:59:00Z</dcterms:created>
  <dcterms:modified xsi:type="dcterms:W3CDTF">2016-09-19T15:59:00Z</dcterms:modified>
</cp:coreProperties>
</file>