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0E7FC3"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151.5pt">
            <v:imagedata r:id="rId10"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308A1357" w:rsidR="00566415" w:rsidRPr="00566415" w:rsidRDefault="00566415" w:rsidP="001D7316">
      <w:pPr>
        <w:jc w:val="center"/>
        <w:rPr>
          <w:rFonts w:cstheme="minorHAnsi"/>
          <w:sz w:val="28"/>
          <w:szCs w:val="24"/>
        </w:rPr>
      </w:pPr>
      <w:r w:rsidRPr="00566415">
        <w:rPr>
          <w:rFonts w:cstheme="minorHAnsi"/>
          <w:sz w:val="28"/>
          <w:szCs w:val="24"/>
        </w:rPr>
        <w:t>Approved by PBC on February 6, 2019</w:t>
      </w:r>
    </w:p>
    <w:p w14:paraId="539F616E" w14:textId="4586D753" w:rsidR="001D7316" w:rsidRPr="00566415" w:rsidRDefault="00566415" w:rsidP="001D7316">
      <w:pPr>
        <w:jc w:val="center"/>
        <w:rPr>
          <w:rFonts w:cstheme="minorHAnsi"/>
          <w:szCs w:val="24"/>
        </w:rPr>
      </w:pPr>
      <w:r w:rsidRPr="00566415">
        <w:rPr>
          <w:rFonts w:cstheme="minorHAnsi"/>
          <w:szCs w:val="24"/>
        </w:rPr>
        <w:t xml:space="preserve">Updated </w:t>
      </w:r>
      <w:r w:rsidR="000E7FC3">
        <w:rPr>
          <w:rFonts w:cstheme="minorHAnsi"/>
          <w:szCs w:val="24"/>
        </w:rPr>
        <w:t>November</w:t>
      </w:r>
      <w:bookmarkStart w:id="0" w:name="_GoBack"/>
      <w:bookmarkEnd w:id="0"/>
      <w:r w:rsidR="00E30A0C">
        <w:rPr>
          <w:rFonts w:cstheme="minorHAnsi"/>
          <w:szCs w:val="24"/>
        </w:rPr>
        <w:t>, 2020</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4351F7C2" w14:textId="5A9F3BFD" w:rsidR="008A6200" w:rsidRDefault="008A6200" w:rsidP="00F4549C">
      <w:pPr>
        <w:pStyle w:val="NormalWeb"/>
        <w:shd w:val="clear" w:color="auto" w:fill="FFFFFF"/>
        <w:spacing w:before="0" w:beforeAutospacing="0" w:after="150" w:afterAutospacing="0"/>
        <w:rPr>
          <w:rFonts w:ascii="Helvetica" w:hAnsi="Helvetica"/>
          <w:color w:val="333333"/>
          <w:sz w:val="21"/>
          <w:szCs w:val="21"/>
        </w:rPr>
      </w:pPr>
    </w:p>
    <w:p w14:paraId="28295C31" w14:textId="2D4D8D0C"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Participatory governance is defined as a collaborative effort of administration, faculty, staff, and students </w:t>
      </w:r>
      <w:proofErr w:type="gramStart"/>
      <w:r>
        <w:rPr>
          <w:rFonts w:ascii="Helvetica" w:hAnsi="Helvetica"/>
          <w:color w:val="333333"/>
          <w:sz w:val="21"/>
          <w:szCs w:val="21"/>
        </w:rPr>
        <w:t>for the purpose of</w:t>
      </w:r>
      <w:proofErr w:type="gramEnd"/>
      <w:r>
        <w:rPr>
          <w:rFonts w:ascii="Helvetica" w:hAnsi="Helvetica"/>
          <w:color w:val="333333"/>
          <w:sz w:val="21"/>
          <w:szCs w:val="21"/>
        </w:rPr>
        <w:t xml:space="preserve">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w:t>
      </w:r>
      <w:proofErr w:type="gramStart"/>
      <w:r>
        <w:rPr>
          <w:rFonts w:ascii="Helvetica" w:hAnsi="Helvetica"/>
          <w:color w:val="333333"/>
          <w:sz w:val="21"/>
          <w:szCs w:val="21"/>
        </w:rPr>
        <w:t>)(</w:t>
      </w:r>
      <w:proofErr w:type="gramEnd"/>
      <w:r>
        <w:rPr>
          <w:rFonts w:ascii="Helvetica" w:hAnsi="Helvetica"/>
          <w:color w:val="333333"/>
          <w:sz w:val="21"/>
          <w:szCs w:val="21"/>
        </w:rPr>
        <w:t>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1328CC3F" w:rsidR="00F4549C" w:rsidRPr="00617A4F" w:rsidRDefault="000E7FC3" w:rsidP="00617A4F">
      <w:pPr>
        <w:pStyle w:val="Heading1"/>
      </w:pPr>
      <w:r>
        <w:rPr>
          <w:noProof/>
        </w:rPr>
        <w:object w:dxaOrig="1440" w:dyaOrig="1440" w14:anchorId="09602E46">
          <v:shape id="_x0000_s1027" type="#_x0000_t75" style="position:absolute;margin-left:238.95pt;margin-top:174.35pt;width:480.25pt;height:270pt;z-index:251662336;mso-position-horizontal-relative:margin;mso-position-vertical-relative:margin">
            <v:imagedata r:id="rId11" o:title=""/>
            <w10:wrap type="square" anchorx="margin" anchory="margin"/>
          </v:shape>
          <o:OLEObject Type="Embed" ProgID="PowerPoint.Slide.12" ShapeID="_x0000_s1027" DrawAspect="Content" ObjectID="_1666530267" r:id="rId12"/>
        </w:object>
      </w:r>
      <w:r w:rsidR="00F4549C" w:rsidRPr="00617A4F">
        <w:t>Organizational Structure</w:t>
      </w:r>
    </w:p>
    <w:p w14:paraId="1D93B5C4" w14:textId="45A8DEEF"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primary stakeholder groups at Cañada College are:</w:t>
      </w:r>
    </w:p>
    <w:p w14:paraId="46B0F16D" w14:textId="0A564A4A" w:rsidR="00F4549C" w:rsidRPr="002A233E" w:rsidRDefault="000E7FC3"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0E7FC3"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0E7FC3"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0E7FC3"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6"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0E7FC3"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7" w:history="1">
        <w:r w:rsidR="00F4549C" w:rsidRPr="002A233E">
          <w:rPr>
            <w:rStyle w:val="Hyperlink"/>
            <w:rFonts w:ascii="Helvetica" w:hAnsi="Helvetica"/>
            <w:color w:val="32865C"/>
            <w:sz w:val="20"/>
            <w:szCs w:val="21"/>
          </w:rPr>
          <w:t>Instructional Planning Council (IPC)</w:t>
        </w:r>
      </w:hyperlink>
    </w:p>
    <w:p w14:paraId="3FA9118F" w14:textId="20DB2625" w:rsidR="00F4549C" w:rsidRPr="002A233E" w:rsidRDefault="000E7FC3"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8" w:history="1">
        <w:r w:rsidR="00F4549C" w:rsidRPr="002A233E">
          <w:rPr>
            <w:rStyle w:val="Hyperlink"/>
            <w:rFonts w:ascii="Helvetica" w:hAnsi="Helvetica"/>
            <w:color w:val="32865C"/>
            <w:sz w:val="20"/>
            <w:szCs w:val="21"/>
          </w:rPr>
          <w:t>Student Services Planning Council (SSPC)</w:t>
        </w:r>
      </w:hyperlink>
    </w:p>
    <w:p w14:paraId="5413674D" w14:textId="0FD28D9A" w:rsidR="00F4549C" w:rsidRPr="002A233E" w:rsidRDefault="000E7FC3"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9" w:history="1">
        <w:r w:rsidR="00F4549C" w:rsidRPr="002A233E">
          <w:rPr>
            <w:rStyle w:val="Hyperlink"/>
            <w:rFonts w:ascii="Helvetica" w:hAnsi="Helvetica"/>
            <w:color w:val="32865C"/>
            <w:sz w:val="20"/>
            <w:szCs w:val="21"/>
          </w:rPr>
          <w:t>Administ</w:t>
        </w:r>
      </w:hyperlink>
      <w:hyperlink r:id="rId20" w:history="1">
        <w:r w:rsidR="00F4549C" w:rsidRPr="002A233E">
          <w:rPr>
            <w:rStyle w:val="Hyperlink"/>
            <w:rFonts w:ascii="Helvetica" w:hAnsi="Helvetica"/>
            <w:color w:val="32865C"/>
            <w:sz w:val="20"/>
            <w:szCs w:val="21"/>
          </w:rPr>
          <w:t>rative Planning Council (APC)</w:t>
        </w:r>
      </w:hyperlink>
    </w:p>
    <w:p w14:paraId="076ED256" w14:textId="65FBDDB7"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organizational chart </w:t>
      </w:r>
      <w:r w:rsidR="00D2091E">
        <w:rPr>
          <w:rFonts w:ascii="Helvetica" w:hAnsi="Helvetica"/>
          <w:color w:val="333333"/>
          <w:sz w:val="21"/>
          <w:szCs w:val="21"/>
        </w:rPr>
        <w:t xml:space="preserve">on the right </w:t>
      </w:r>
      <w:r>
        <w:rPr>
          <w:rFonts w:ascii="Helvetica" w:hAnsi="Helvetica"/>
          <w:color w:val="333333"/>
          <w:sz w:val="21"/>
          <w:szCs w:val="21"/>
        </w:rPr>
        <w:t>outlines their relationship.</w:t>
      </w:r>
    </w:p>
    <w:p w14:paraId="1AC453F7" w14:textId="52E0D97B" w:rsidR="001D7316" w:rsidRDefault="00FF1E76" w:rsidP="00617A4F">
      <w:pPr>
        <w:pStyle w:val="Heading1"/>
      </w:pPr>
      <w:r>
        <w:lastRenderedPageBreak/>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 xml:space="preserve">college-wide planning committees.  </w:t>
      </w:r>
      <w:proofErr w:type="gramStart"/>
      <w:r w:rsidR="00FF1E76">
        <w:rPr>
          <w:rFonts w:cstheme="minorHAnsi"/>
          <w:sz w:val="24"/>
          <w:szCs w:val="24"/>
        </w:rPr>
        <w:t>Their role was updated by the Planning and Budgeting Council</w:t>
      </w:r>
      <w:proofErr w:type="gramEnd"/>
      <w:r w:rsidR="00FF1E76">
        <w:rPr>
          <w:rFonts w:cstheme="minorHAnsi"/>
          <w:sz w:val="24"/>
          <w:szCs w:val="24"/>
        </w:rPr>
        <w:t xml:space="preserve"> on April 15, 2020.  The definition and role of each participatory governance group, as distinct from operational groups, </w:t>
      </w:r>
      <w:proofErr w:type="gramStart"/>
      <w:r w:rsidR="00FF1E76">
        <w:rPr>
          <w:rFonts w:cstheme="minorHAnsi"/>
          <w:sz w:val="24"/>
          <w:szCs w:val="24"/>
        </w:rPr>
        <w:t>is laid out</w:t>
      </w:r>
      <w:proofErr w:type="gramEnd"/>
      <w:r w:rsidR="00FF1E76">
        <w:rPr>
          <w:rFonts w:cstheme="minorHAnsi"/>
          <w:sz w:val="24"/>
          <w:szCs w:val="24"/>
        </w:rPr>
        <w:t xml:space="preserve">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522B9B5C" w14:textId="77777777" w:rsidR="00FF1E76" w:rsidRDefault="00FF1E76" w:rsidP="00FF1E76">
      <w:pPr>
        <w:pStyle w:val="Heading1"/>
      </w:pPr>
      <w:r>
        <w:lastRenderedPageBreak/>
        <w:t>College Committees</w:t>
      </w:r>
    </w:p>
    <w:p w14:paraId="79528CF6" w14:textId="25B7CC75" w:rsidR="00FF1E76" w:rsidRP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w:t>
      </w:r>
      <w:proofErr w:type="gramStart"/>
      <w:r w:rsidR="004E62EB">
        <w:t>are identified</w:t>
      </w:r>
      <w:proofErr w:type="gramEnd"/>
      <w:r w:rsidR="004E62EB">
        <w:t xml:space="preserve"> in the Education Master Plan and the Strategic Enrollment Management Plan.</w:t>
      </w:r>
      <w:r w:rsidRPr="00FF1E76">
        <w:t xml:space="preserve">   College Committees complete the following: </w:t>
      </w:r>
    </w:p>
    <w:p w14:paraId="6EF6AC4E" w14:textId="77777777" w:rsidR="00A902FE" w:rsidRPr="00FF1E76" w:rsidRDefault="005E0521" w:rsidP="004E62EB">
      <w:pPr>
        <w:pStyle w:val="ListParagraph"/>
        <w:numPr>
          <w:ilvl w:val="0"/>
          <w:numId w:val="41"/>
        </w:numPr>
        <w:spacing w:after="0" w:line="240" w:lineRule="auto"/>
      </w:pPr>
      <w:r w:rsidRPr="00FF1E76">
        <w:t>Draft the plan (based on the college plan template to ensure alignment with college goals and  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777777" w:rsidR="00DD6132" w:rsidRDefault="00DD6132" w:rsidP="004E62EB">
      <w:pPr>
        <w:rPr>
          <w:rFonts w:cstheme="minorHAnsi"/>
          <w:sz w:val="24"/>
          <w:szCs w:val="24"/>
        </w:rPr>
      </w:pPr>
    </w:p>
    <w:p w14:paraId="72AC2F42" w14:textId="48640051" w:rsidR="004E62EB" w:rsidRPr="00DD6132" w:rsidRDefault="004E62EB" w:rsidP="004E62EB">
      <w:pPr>
        <w:rPr>
          <w:rFonts w:cstheme="minorHAnsi"/>
          <w:szCs w:val="24"/>
        </w:rPr>
      </w:pPr>
      <w:r w:rsidRPr="00DD6132">
        <w:rPr>
          <w:rFonts w:cstheme="minorHAnsi"/>
          <w:szCs w:val="24"/>
        </w:rPr>
        <w:t xml:space="preserve">As of </w:t>
      </w:r>
      <w:proofErr w:type="gramStart"/>
      <w:r w:rsidRPr="00DD6132">
        <w:rPr>
          <w:rFonts w:cstheme="minorHAnsi"/>
          <w:szCs w:val="24"/>
        </w:rPr>
        <w:t>April,</w:t>
      </w:r>
      <w:proofErr w:type="gramEnd"/>
      <w:r w:rsidRPr="00DD6132">
        <w:rPr>
          <w:rFonts w:cstheme="minorHAnsi"/>
          <w:szCs w:val="24"/>
        </w:rPr>
        <w:t xml:space="preserve"> 2020, the campus-wide planning committees include: </w:t>
      </w:r>
    </w:p>
    <w:p w14:paraId="52C27E4E" w14:textId="3E2D0B1A" w:rsidR="004E62EB" w:rsidRPr="00671DE3" w:rsidRDefault="004E62EB" w:rsidP="00DE2BB8">
      <w:pPr>
        <w:pStyle w:val="ListParagraph"/>
        <w:numPr>
          <w:ilvl w:val="0"/>
          <w:numId w:val="15"/>
        </w:numPr>
        <w:spacing w:after="0" w:line="240" w:lineRule="auto"/>
      </w:pPr>
      <w:r>
        <w:t>Academic Committee for Equity and Success (ACES)</w:t>
      </w:r>
    </w:p>
    <w:p w14:paraId="0A744670" w14:textId="2F3ABF52" w:rsidR="004E62EB" w:rsidRPr="00671DE3" w:rsidRDefault="004E62EB" w:rsidP="00DE2BB8">
      <w:pPr>
        <w:pStyle w:val="ListParagraph"/>
        <w:numPr>
          <w:ilvl w:val="0"/>
          <w:numId w:val="15"/>
        </w:numPr>
      </w:pPr>
      <w:r w:rsidRPr="00671DE3">
        <w:t>Distance Education Advisory Committee (DEAC)</w:t>
      </w:r>
    </w:p>
    <w:p w14:paraId="29BEF0D5" w14:textId="7BCA753E" w:rsidR="004E62EB" w:rsidRPr="00671DE3" w:rsidRDefault="004E62EB" w:rsidP="00DE2BB8">
      <w:pPr>
        <w:pStyle w:val="ListParagraph"/>
        <w:numPr>
          <w:ilvl w:val="0"/>
          <w:numId w:val="15"/>
        </w:numPr>
      </w:pPr>
      <w:r>
        <w:rPr>
          <w:noProof/>
        </w:rPr>
        <w:drawing>
          <wp:anchor distT="0" distB="0" distL="114300" distR="114300" simplePos="0" relativeHeight="251663360" behindDoc="0" locked="0" layoutInCell="1" allowOverlap="1" wp14:anchorId="2DD04D1B" wp14:editId="5C26A21C">
            <wp:simplePos x="0" y="0"/>
            <wp:positionH relativeFrom="margin">
              <wp:posOffset>2406650</wp:posOffset>
            </wp:positionH>
            <wp:positionV relativeFrom="margin">
              <wp:posOffset>2813050</wp:posOffset>
            </wp:positionV>
            <wp:extent cx="6470650" cy="35941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0650" cy="3594100"/>
                    </a:xfrm>
                    <a:prstGeom prst="rect">
                      <a:avLst/>
                    </a:prstGeom>
                    <a:noFill/>
                  </pic:spPr>
                </pic:pic>
              </a:graphicData>
            </a:graphic>
            <wp14:sizeRelH relativeFrom="margin">
              <wp14:pctWidth>0</wp14:pctWidth>
            </wp14:sizeRelH>
            <wp14:sizeRelV relativeFrom="margin">
              <wp14:pctHeight>0</wp14:pctHeight>
            </wp14:sizeRelV>
          </wp:anchor>
        </w:drawing>
      </w:r>
      <w:r w:rsidRPr="00671DE3">
        <w:t>Environmental Sustainability Committee</w:t>
      </w:r>
    </w:p>
    <w:p w14:paraId="1D29F36C" w14:textId="77777777" w:rsidR="004E62EB" w:rsidRDefault="004E62EB" w:rsidP="00DE2BB8">
      <w:pPr>
        <w:pStyle w:val="ListParagraph"/>
        <w:numPr>
          <w:ilvl w:val="0"/>
          <w:numId w:val="15"/>
        </w:numPr>
      </w:pPr>
      <w:r w:rsidRPr="00671DE3">
        <w:t>Honors Transfer Program Committee</w:t>
      </w:r>
    </w:p>
    <w:p w14:paraId="6D6C3A1E" w14:textId="2583C0A3" w:rsidR="004E62EB" w:rsidRPr="00671DE3" w:rsidRDefault="004E62EB" w:rsidP="004E62EB">
      <w:pPr>
        <w:pStyle w:val="ListParagraph"/>
        <w:numPr>
          <w:ilvl w:val="0"/>
          <w:numId w:val="15"/>
        </w:numPr>
      </w:pPr>
      <w:r w:rsidRPr="00671DE3">
        <w:t>Professional Learning Committee</w:t>
      </w:r>
    </w:p>
    <w:p w14:paraId="6BFE8077" w14:textId="77777777" w:rsidR="004E62EB" w:rsidRPr="00671DE3" w:rsidRDefault="004E62EB" w:rsidP="004E62EB">
      <w:pPr>
        <w:pStyle w:val="ListParagraph"/>
        <w:numPr>
          <w:ilvl w:val="0"/>
          <w:numId w:val="15"/>
        </w:numPr>
      </w:pPr>
      <w:r w:rsidRPr="00671DE3">
        <w:t>Safety Committee</w:t>
      </w:r>
    </w:p>
    <w:p w14:paraId="352DB882" w14:textId="46D8C15C" w:rsidR="004E62EB" w:rsidRPr="00FF1E76"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EA3486">
      <w:pPr>
        <w:jc w:val="center"/>
      </w:pPr>
    </w:p>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w:t>
            </w:r>
            <w:proofErr w:type="gramStart"/>
            <w:r w:rsidRPr="003E7762">
              <w:rPr>
                <w:rStyle w:val="Strong"/>
                <w:b w:val="0"/>
                <w:sz w:val="20"/>
                <w:szCs w:val="21"/>
                <w:shd w:val="clear" w:color="auto" w:fill="FFFFFF"/>
              </w:rPr>
              <w:t>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w:t>
            </w:r>
            <w:proofErr w:type="gramEnd"/>
            <w:r w:rsidRPr="003E7762">
              <w:rPr>
                <w:sz w:val="20"/>
                <w:szCs w:val="21"/>
                <w:shd w:val="clear" w:color="auto" w:fill="FFFFFF"/>
              </w:rPr>
              <w:t xml:space="preserve"> amended Education Code Title 5, Section 53200 to identify the 10+1 "academic and professional matters".</w:t>
            </w:r>
          </w:p>
          <w:p w14:paraId="7BDBA9C0" w14:textId="08ADFA2E" w:rsidR="00CB482F" w:rsidRPr="003E7762" w:rsidRDefault="00CB482F" w:rsidP="00D2091E">
            <w:pPr>
              <w:rPr>
                <w:rFonts w:cstheme="minorHAnsi"/>
                <w:sz w:val="20"/>
                <w:szCs w:val="24"/>
              </w:rPr>
            </w:pPr>
            <w:r>
              <w:rPr>
                <w:sz w:val="20"/>
                <w:szCs w:val="21"/>
                <w:shd w:val="clear" w:color="auto" w:fill="FFFFFF"/>
              </w:rPr>
              <w:t xml:space="preserve">Academic Senate </w:t>
            </w:r>
            <w:hyperlink r:id="rId23" w:history="1">
              <w:r w:rsidRPr="00FE256E">
                <w:rPr>
                  <w:rStyle w:val="Hyperlink"/>
                  <w:sz w:val="20"/>
                  <w:szCs w:val="21"/>
                  <w:shd w:val="clear" w:color="auto" w:fill="FFFFFF"/>
                </w:rPr>
                <w:t>Bylaws</w:t>
              </w:r>
            </w:hyperlink>
          </w:p>
        </w:tc>
        <w:tc>
          <w:tcPr>
            <w:tcW w:w="4860" w:type="dxa"/>
          </w:tcPr>
          <w:p w14:paraId="0EC82DFA" w14:textId="77777777" w:rsidR="00CB482F" w:rsidRPr="003E7762" w:rsidRDefault="00CB482F" w:rsidP="00D2091E">
            <w:pPr>
              <w:rPr>
                <w:rFonts w:cstheme="minorHAnsi"/>
                <w:b/>
                <w:sz w:val="20"/>
                <w:szCs w:val="24"/>
              </w:rPr>
            </w:pPr>
            <w:r w:rsidRPr="003E7762">
              <w:rPr>
                <w:rFonts w:cstheme="minorHAnsi"/>
                <w:b/>
                <w:sz w:val="20"/>
                <w:szCs w:val="24"/>
              </w:rPr>
              <w:t>All faculty are members.  Leadership includes:</w:t>
            </w:r>
          </w:p>
          <w:p w14:paraId="48033BFD" w14:textId="26F1369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 xml:space="preserve">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w:t>
            </w:r>
            <w:proofErr w:type="gramStart"/>
            <w:r w:rsidRPr="003E7762">
              <w:rPr>
                <w:color w:val="333333"/>
                <w:sz w:val="20"/>
                <w:szCs w:val="20"/>
                <w:shd w:val="clear" w:color="auto" w:fill="FFFFFF"/>
              </w:rPr>
              <w:t>employees</w:t>
            </w:r>
            <w:proofErr w:type="gramEnd"/>
            <w:r w:rsidRPr="003E7762">
              <w:rPr>
                <w:color w:val="333333"/>
                <w:sz w:val="20"/>
                <w:szCs w:val="20"/>
                <w:shd w:val="clear" w:color="auto" w:fill="FFFFFF"/>
              </w:rPr>
              <w:t xml:space="preserve"> which includes supervisors and management. Our </w:t>
            </w:r>
            <w:hyperlink r:id="rId24"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5"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6"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7"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 xml:space="preserve">The ASCC </w:t>
            </w:r>
            <w:proofErr w:type="gramStart"/>
            <w:r w:rsidRPr="00B7433F">
              <w:rPr>
                <w:color w:val="333333"/>
                <w:sz w:val="20"/>
                <w:szCs w:val="20"/>
                <w:shd w:val="clear" w:color="auto" w:fill="FFFFFF"/>
              </w:rPr>
              <w:t>are elected and appointed student representatives who organize and promote campus wide programs, protect student rights, and represent the student voice on campus committees</w:t>
            </w:r>
            <w:proofErr w:type="gramEnd"/>
            <w:r w:rsidRPr="00B7433F">
              <w:rPr>
                <w:color w:val="333333"/>
                <w:sz w:val="20"/>
                <w:szCs w:val="20"/>
                <w:shd w:val="clear" w:color="auto" w:fill="FFFFFF"/>
              </w:rPr>
              <w:t>.</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8"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STEM</w:t>
            </w:r>
          </w:p>
          <w:p w14:paraId="3745B5B2"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BDW</w:t>
            </w:r>
          </w:p>
          <w:p w14:paraId="7F15664B"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Humanities &amp; SS</w:t>
            </w:r>
          </w:p>
          <w:p w14:paraId="44B8750F"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Senators (5)</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7020"/>
        <w:gridCol w:w="5220"/>
      </w:tblGrid>
      <w:tr w:rsidR="00CB482F" w14:paraId="3BBC2712" w14:textId="77777777" w:rsidTr="00CB482F">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702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22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CB482F">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702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B5DB72" w:rsidR="00CB482F" w:rsidRPr="004954C1" w:rsidRDefault="00CB482F" w:rsidP="00762CD9">
            <w:pPr>
              <w:rPr>
                <w:rFonts w:cstheme="minorHAnsi"/>
                <w:sz w:val="20"/>
                <w:szCs w:val="20"/>
              </w:rPr>
            </w:pPr>
            <w:r w:rsidRPr="00762CD9">
              <w:rPr>
                <w:rFonts w:cstheme="minorHAnsi"/>
                <w:sz w:val="20"/>
                <w:szCs w:val="20"/>
              </w:rPr>
              <w:t xml:space="preserve">PBC </w:t>
            </w:r>
            <w:hyperlink r:id="rId29" w:history="1">
              <w:r w:rsidRPr="00762CD9">
                <w:rPr>
                  <w:rStyle w:val="Hyperlink"/>
                  <w:rFonts w:cstheme="minorHAnsi"/>
                  <w:color w:val="0070C0"/>
                  <w:sz w:val="20"/>
                  <w:szCs w:val="20"/>
                </w:rPr>
                <w:t>Bylaws</w:t>
              </w:r>
            </w:hyperlink>
            <w:r w:rsidRPr="00762CD9">
              <w:rPr>
                <w:color w:val="0070C0"/>
              </w:rPr>
              <w:t>.</w:t>
            </w:r>
          </w:p>
        </w:tc>
        <w:tc>
          <w:tcPr>
            <w:tcW w:w="5220" w:type="dxa"/>
          </w:tcPr>
          <w:p w14:paraId="2979E08C" w14:textId="3ABC2F87"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Pr="00566415">
              <w:rPr>
                <w:rFonts w:asciiTheme="minorHAnsi" w:hAnsiTheme="minorHAnsi" w:cstheme="minorHAnsi"/>
                <w:color w:val="auto"/>
                <w:sz w:val="20"/>
                <w:szCs w:val="20"/>
              </w:rPr>
              <w:t>Feb 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4CBF0E0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 SSPC, and APC Representatives</w:t>
            </w:r>
            <w:r w:rsidRPr="00566415">
              <w:rPr>
                <w:rFonts w:asciiTheme="minorHAnsi" w:hAnsiTheme="minorHAnsi" w:cstheme="minorHAnsi"/>
                <w:color w:val="auto"/>
                <w:sz w:val="20"/>
                <w:szCs w:val="20"/>
              </w:rPr>
              <w:tab/>
            </w:r>
          </w:p>
          <w:p w14:paraId="25123D94" w14:textId="10BF9EB5"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Faculty Representatives (5) – on</w:t>
            </w:r>
            <w:r>
              <w:rPr>
                <w:rFonts w:asciiTheme="minorHAnsi" w:hAnsiTheme="minorHAnsi" w:cstheme="minorHAnsi"/>
                <w:color w:val="auto"/>
                <w:sz w:val="20"/>
                <w:szCs w:val="20"/>
              </w:rPr>
              <w:t>e</w:t>
            </w:r>
            <w:r w:rsidRPr="00566415">
              <w:rPr>
                <w:rFonts w:asciiTheme="minorHAnsi" w:hAnsiTheme="minorHAnsi" w:cstheme="minorHAnsi"/>
                <w:color w:val="auto"/>
                <w:sz w:val="20"/>
                <w:szCs w:val="20"/>
              </w:rPr>
              <w:t xml:space="preserve"> from each Division</w:t>
            </w:r>
          </w:p>
          <w:p w14:paraId="6912B015" w14:textId="4E7BB92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0CF9F803" w14:textId="4E1A849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r w:rsidRPr="00566415">
              <w:rPr>
                <w:rFonts w:asciiTheme="minorHAnsi" w:hAnsiTheme="minorHAnsi" w:cstheme="minorHAnsi"/>
                <w:color w:val="auto"/>
                <w:sz w:val="20"/>
                <w:szCs w:val="20"/>
              </w:rPr>
              <w:tab/>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08AB8A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53FAFC53" w14:textId="78806038"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r w:rsidRPr="00566415">
              <w:rPr>
                <w:rFonts w:asciiTheme="minorHAnsi" w:hAnsiTheme="minorHAnsi" w:cstheme="minorHAnsi"/>
                <w:color w:val="auto"/>
                <w:sz w:val="20"/>
                <w:szCs w:val="20"/>
              </w:rPr>
              <w:tab/>
            </w:r>
          </w:p>
          <w:p w14:paraId="787C0DDF" w14:textId="5EBF9D8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tc>
      </w:tr>
      <w:tr w:rsidR="00CB482F" w14:paraId="405FE2A2" w14:textId="77777777" w:rsidTr="00CB482F">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702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5B293BD4" w14:textId="54F59A0A" w:rsidR="00CB482F" w:rsidRPr="004954C1" w:rsidRDefault="00CB482F" w:rsidP="00A63BFE">
            <w:pPr>
              <w:rPr>
                <w:rFonts w:cstheme="minorHAnsi"/>
                <w:color w:val="FF0000"/>
                <w:sz w:val="20"/>
                <w:szCs w:val="20"/>
              </w:rPr>
            </w:pPr>
            <w:r>
              <w:t xml:space="preserve">IPC </w:t>
            </w:r>
            <w:hyperlink r:id="rId30" w:history="1">
              <w:r w:rsidRPr="004954C1">
                <w:rPr>
                  <w:rStyle w:val="Hyperlink"/>
                  <w:rFonts w:cstheme="minorHAnsi"/>
                  <w:sz w:val="20"/>
                  <w:szCs w:val="20"/>
                </w:rPr>
                <w:t>Bylaws</w:t>
              </w:r>
            </w:hyperlink>
          </w:p>
          <w:p w14:paraId="0C6D1D33" w14:textId="7547DE8D"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tc>
        <w:tc>
          <w:tcPr>
            <w:tcW w:w="5220" w:type="dxa"/>
          </w:tcPr>
          <w:p w14:paraId="59E295AC" w14:textId="01901E12" w:rsidR="00CB482F" w:rsidRPr="004954C1" w:rsidRDefault="00CB482F" w:rsidP="00EE109D">
            <w:pPr>
              <w:rPr>
                <w:sz w:val="20"/>
                <w:szCs w:val="20"/>
              </w:rPr>
            </w:pPr>
            <w:r>
              <w:rPr>
                <w:b/>
                <w:sz w:val="20"/>
                <w:szCs w:val="20"/>
              </w:rPr>
              <w:t>Membership:</w:t>
            </w:r>
            <w:r w:rsidRPr="004954C1">
              <w:rPr>
                <w:b/>
                <w:sz w:val="20"/>
                <w:szCs w:val="20"/>
              </w:rPr>
              <w:t xml:space="preserve"> </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585A41AB" w:rsidR="00CB482F" w:rsidRPr="00566415" w:rsidRDefault="00CB482F" w:rsidP="00566415">
            <w:pPr>
              <w:pStyle w:val="ListParagraph"/>
              <w:numPr>
                <w:ilvl w:val="0"/>
                <w:numId w:val="30"/>
              </w:numPr>
              <w:rPr>
                <w:sz w:val="20"/>
                <w:szCs w:val="20"/>
              </w:rPr>
            </w:pPr>
            <w:r w:rsidRPr="00566415">
              <w:rPr>
                <w:sz w:val="20"/>
                <w:szCs w:val="20"/>
              </w:rPr>
              <w:t>6 Full-Time Faculty</w:t>
            </w:r>
            <w:r w:rsidR="000F678C">
              <w:rPr>
                <w:sz w:val="20"/>
                <w:szCs w:val="20"/>
              </w:rPr>
              <w:t xml:space="preserve"> – appointed by Academic Senate by position:</w:t>
            </w:r>
            <w:r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7777777" w:rsidR="000F678C" w:rsidRDefault="000F678C" w:rsidP="000F678C">
            <w:pPr>
              <w:pStyle w:val="ListParagraph"/>
              <w:numPr>
                <w:ilvl w:val="1"/>
                <w:numId w:val="30"/>
              </w:numPr>
              <w:rPr>
                <w:sz w:val="20"/>
                <w:szCs w:val="20"/>
              </w:rPr>
            </w:pPr>
            <w:r>
              <w:rPr>
                <w:sz w:val="20"/>
                <w:szCs w:val="20"/>
              </w:rPr>
              <w:t>Faculty Assessment Coordinator</w:t>
            </w:r>
          </w:p>
          <w:p w14:paraId="406D5A69" w14:textId="77777777"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2F1144C1" w14:textId="3C1D059E" w:rsidR="00CB482F" w:rsidRPr="00566415" w:rsidRDefault="00CB482F" w:rsidP="000F678C">
            <w:pPr>
              <w:pStyle w:val="ListParagraph"/>
              <w:numPr>
                <w:ilvl w:val="1"/>
                <w:numId w:val="30"/>
              </w:numPr>
              <w:rPr>
                <w:sz w:val="20"/>
                <w:szCs w:val="20"/>
              </w:rPr>
            </w:pPr>
            <w:r w:rsidRPr="00566415">
              <w:rPr>
                <w:sz w:val="20"/>
                <w:szCs w:val="20"/>
              </w:rPr>
              <w:t xml:space="preserve">Academic Committee for Equity and Success Coordinator </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440592D4" w:rsidR="000F678C" w:rsidRPr="00566415" w:rsidRDefault="000F678C" w:rsidP="000F678C">
            <w:pPr>
              <w:pStyle w:val="ListParagraph"/>
              <w:numPr>
                <w:ilvl w:val="0"/>
                <w:numId w:val="30"/>
              </w:numPr>
              <w:rPr>
                <w:sz w:val="20"/>
                <w:szCs w:val="20"/>
              </w:rPr>
            </w:pPr>
            <w:r w:rsidRPr="00566415">
              <w:rPr>
                <w:sz w:val="20"/>
                <w:szCs w:val="20"/>
              </w:rPr>
              <w:t xml:space="preserve">2 Faculty Members-at-large </w:t>
            </w:r>
            <w:r>
              <w:rPr>
                <w:sz w:val="20"/>
                <w:szCs w:val="20"/>
              </w:rPr>
              <w:t>appointed by Academic Senate</w:t>
            </w:r>
          </w:p>
          <w:p w14:paraId="2E7E85CF" w14:textId="77777777" w:rsidR="000F678C" w:rsidRDefault="000F678C" w:rsidP="00566415">
            <w:pPr>
              <w:pStyle w:val="ListParagraph"/>
              <w:numPr>
                <w:ilvl w:val="0"/>
                <w:numId w:val="30"/>
              </w:numPr>
              <w:rPr>
                <w:sz w:val="20"/>
                <w:szCs w:val="20"/>
              </w:rPr>
            </w:pPr>
            <w:r>
              <w:rPr>
                <w:sz w:val="20"/>
                <w:szCs w:val="20"/>
              </w:rPr>
              <w:t>3</w:t>
            </w:r>
            <w:r w:rsidR="00CB482F" w:rsidRPr="00566415">
              <w:rPr>
                <w:sz w:val="20"/>
                <w:szCs w:val="20"/>
              </w:rPr>
              <w:t xml:space="preserve"> Classified Staff </w:t>
            </w:r>
          </w:p>
          <w:p w14:paraId="31D10ABA" w14:textId="1870B2B9" w:rsidR="000F678C" w:rsidRDefault="000F678C" w:rsidP="000F678C">
            <w:pPr>
              <w:pStyle w:val="ListParagraph"/>
              <w:numPr>
                <w:ilvl w:val="1"/>
                <w:numId w:val="30"/>
              </w:numPr>
              <w:rPr>
                <w:sz w:val="20"/>
                <w:szCs w:val="20"/>
              </w:rPr>
            </w:pPr>
            <w:r>
              <w:rPr>
                <w:sz w:val="20"/>
                <w:szCs w:val="20"/>
              </w:rPr>
              <w:t>1 by position:  Instructional Technologist</w:t>
            </w:r>
          </w:p>
          <w:p w14:paraId="2D5C1B05" w14:textId="0D1610F2" w:rsidR="00CB482F" w:rsidRPr="00566415" w:rsidRDefault="000F678C" w:rsidP="000F678C">
            <w:pPr>
              <w:pStyle w:val="ListParagraph"/>
              <w:numPr>
                <w:ilvl w:val="1"/>
                <w:numId w:val="30"/>
              </w:numPr>
              <w:rPr>
                <w:sz w:val="20"/>
                <w:szCs w:val="20"/>
              </w:rPr>
            </w:pPr>
            <w:r>
              <w:rPr>
                <w:sz w:val="20"/>
                <w:szCs w:val="20"/>
              </w:rPr>
              <w:t>2 at-large: recommended</w:t>
            </w:r>
            <w:r w:rsidR="00CB482F" w:rsidRPr="00566415">
              <w:rPr>
                <w:sz w:val="20"/>
                <w:szCs w:val="20"/>
              </w:rPr>
              <w:t xml:space="preserve"> </w:t>
            </w:r>
            <w:r>
              <w:rPr>
                <w:sz w:val="20"/>
                <w:szCs w:val="20"/>
              </w:rPr>
              <w:t xml:space="preserve">by </w:t>
            </w:r>
            <w:r w:rsidR="00CB482F" w:rsidRPr="00566415">
              <w:rPr>
                <w:sz w:val="20"/>
                <w:szCs w:val="20"/>
              </w:rPr>
              <w:t xml:space="preserve">Classified </w:t>
            </w:r>
            <w:r>
              <w:rPr>
                <w:sz w:val="20"/>
                <w:szCs w:val="20"/>
              </w:rPr>
              <w:t>Senate and approved by CSEA</w:t>
            </w:r>
            <w:r w:rsidR="00CB482F" w:rsidRPr="00566415">
              <w:rPr>
                <w:sz w:val="20"/>
                <w:szCs w:val="20"/>
              </w:rPr>
              <w: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lastRenderedPageBreak/>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CB482F">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7020" w:type="dxa"/>
          </w:tcPr>
          <w:p w14:paraId="20BDB122" w14:textId="4FA22DD8"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4CF7467E" w14:textId="77777777" w:rsidR="00CB482F" w:rsidRPr="004954C1"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7458E206" w:rsidR="00CB482F" w:rsidRPr="004954C1" w:rsidRDefault="00CB482F" w:rsidP="00EE109D">
            <w:pPr>
              <w:rPr>
                <w:rFonts w:cstheme="minorHAnsi"/>
                <w:sz w:val="20"/>
                <w:szCs w:val="20"/>
              </w:rPr>
            </w:pPr>
            <w:r>
              <w:rPr>
                <w:rFonts w:cstheme="minorHAnsi"/>
                <w:sz w:val="20"/>
                <w:szCs w:val="20"/>
              </w:rPr>
              <w:t xml:space="preserve">SSPC </w:t>
            </w:r>
            <w:hyperlink r:id="rId31" w:history="1">
              <w:r w:rsidRPr="004954C1">
                <w:rPr>
                  <w:rStyle w:val="Hyperlink"/>
                  <w:rFonts w:cstheme="minorHAnsi"/>
                  <w:sz w:val="20"/>
                  <w:szCs w:val="20"/>
                </w:rPr>
                <w:t>Bylaws</w:t>
              </w:r>
            </w:hyperlink>
          </w:p>
        </w:tc>
        <w:tc>
          <w:tcPr>
            <w:tcW w:w="5220" w:type="dxa"/>
          </w:tcPr>
          <w:p w14:paraId="40FAA8CD" w14:textId="0905F8DB" w:rsidR="00CB482F" w:rsidRPr="004954C1" w:rsidRDefault="00CB482F" w:rsidP="00D2091E">
            <w:pPr>
              <w:rPr>
                <w:sz w:val="20"/>
                <w:szCs w:val="20"/>
              </w:rPr>
            </w:pPr>
            <w:r>
              <w:rPr>
                <w:b/>
                <w:sz w:val="20"/>
                <w:szCs w:val="20"/>
              </w:rPr>
              <w:t>Membership:</w:t>
            </w:r>
          </w:p>
          <w:p w14:paraId="03A39537" w14:textId="537FBCF1" w:rsidR="00CB482F" w:rsidRPr="00703BB3" w:rsidRDefault="00CB482F" w:rsidP="00703BB3">
            <w:pPr>
              <w:pStyle w:val="ListParagraph"/>
              <w:numPr>
                <w:ilvl w:val="0"/>
                <w:numId w:val="39"/>
              </w:numPr>
              <w:rPr>
                <w:sz w:val="20"/>
                <w:szCs w:val="20"/>
              </w:rPr>
            </w:pPr>
            <w:r w:rsidRPr="00703BB3">
              <w:rPr>
                <w:sz w:val="20"/>
                <w:szCs w:val="20"/>
              </w:rPr>
              <w:t xml:space="preserve">Co-Chairs: Vice President, Student Services and One SSPC member </w:t>
            </w:r>
            <w:r w:rsidR="000F678C">
              <w:rPr>
                <w:sz w:val="20"/>
                <w:szCs w:val="20"/>
              </w:rPr>
              <w:t>(from the list below)</w:t>
            </w:r>
          </w:p>
          <w:p w14:paraId="6FAAA1C1" w14:textId="77777777" w:rsidR="000F678C" w:rsidRPr="000F678C" w:rsidRDefault="000F678C" w:rsidP="000F678C">
            <w:pPr>
              <w:pStyle w:val="ListParagraph"/>
              <w:numPr>
                <w:ilvl w:val="0"/>
                <w:numId w:val="39"/>
              </w:numPr>
              <w:rPr>
                <w:sz w:val="20"/>
                <w:szCs w:val="20"/>
              </w:rPr>
            </w:pPr>
            <w:r w:rsidRPr="000F678C">
              <w:rPr>
                <w:sz w:val="20"/>
                <w:szCs w:val="20"/>
              </w:rPr>
              <w:t>Faculty Members (2): Senate Appointment</w:t>
            </w:r>
          </w:p>
          <w:p w14:paraId="000C5277" w14:textId="77777777" w:rsidR="000F678C" w:rsidRPr="000F678C" w:rsidRDefault="000F678C" w:rsidP="000F678C">
            <w:pPr>
              <w:pStyle w:val="ListParagraph"/>
              <w:numPr>
                <w:ilvl w:val="0"/>
                <w:numId w:val="43"/>
              </w:numPr>
              <w:rPr>
                <w:sz w:val="20"/>
                <w:szCs w:val="20"/>
              </w:rPr>
            </w:pPr>
            <w:r w:rsidRPr="000F678C">
              <w:rPr>
                <w:sz w:val="20"/>
                <w:szCs w:val="20"/>
              </w:rPr>
              <w:t>Counseling Faculty</w:t>
            </w:r>
          </w:p>
          <w:p w14:paraId="73C461B0" w14:textId="77777777" w:rsidR="000F678C" w:rsidRPr="000F678C" w:rsidRDefault="000F678C" w:rsidP="000F678C">
            <w:pPr>
              <w:pStyle w:val="ListParagraph"/>
              <w:numPr>
                <w:ilvl w:val="0"/>
                <w:numId w:val="43"/>
              </w:numPr>
              <w:rPr>
                <w:sz w:val="20"/>
                <w:szCs w:val="20"/>
              </w:rPr>
            </w:pPr>
            <w:r w:rsidRPr="000F678C">
              <w:rPr>
                <w:sz w:val="20"/>
                <w:szCs w:val="20"/>
              </w:rPr>
              <w:t>Instructional Faculty</w:t>
            </w:r>
          </w:p>
          <w:p w14:paraId="4FE4A190" w14:textId="77777777" w:rsidR="000F678C" w:rsidRPr="000F678C" w:rsidRDefault="000F678C" w:rsidP="000F678C">
            <w:pPr>
              <w:pStyle w:val="ListParagraph"/>
              <w:numPr>
                <w:ilvl w:val="0"/>
                <w:numId w:val="39"/>
              </w:numPr>
              <w:rPr>
                <w:sz w:val="20"/>
                <w:szCs w:val="20"/>
              </w:rPr>
            </w:pPr>
            <w:r w:rsidRPr="000F678C">
              <w:rPr>
                <w:sz w:val="20"/>
                <w:szCs w:val="20"/>
              </w:rPr>
              <w:t>Faculty Members (2): by position</w:t>
            </w:r>
          </w:p>
          <w:p w14:paraId="1116E5E9" w14:textId="77777777" w:rsidR="000F678C" w:rsidRPr="000F678C" w:rsidRDefault="000F678C" w:rsidP="000F678C">
            <w:pPr>
              <w:pStyle w:val="ListParagraph"/>
              <w:numPr>
                <w:ilvl w:val="0"/>
                <w:numId w:val="44"/>
              </w:numPr>
              <w:rPr>
                <w:sz w:val="20"/>
                <w:szCs w:val="20"/>
              </w:rPr>
            </w:pPr>
            <w:r w:rsidRPr="000F678C">
              <w:rPr>
                <w:sz w:val="20"/>
                <w:szCs w:val="20"/>
              </w:rPr>
              <w:t>EOPS/CARE/CalWORKs Representative</w:t>
            </w:r>
          </w:p>
          <w:p w14:paraId="367ED1E5" w14:textId="77777777" w:rsidR="000F678C" w:rsidRPr="000F678C" w:rsidRDefault="000F678C" w:rsidP="000F678C">
            <w:pPr>
              <w:pStyle w:val="ListParagraph"/>
              <w:numPr>
                <w:ilvl w:val="0"/>
                <w:numId w:val="44"/>
              </w:numPr>
              <w:rPr>
                <w:sz w:val="20"/>
                <w:szCs w:val="20"/>
              </w:rPr>
            </w:pPr>
            <w:r w:rsidRPr="000F678C">
              <w:rPr>
                <w:sz w:val="20"/>
                <w:szCs w:val="20"/>
              </w:rPr>
              <w:t>TRIO-SSS Representative</w:t>
            </w:r>
          </w:p>
          <w:p w14:paraId="3A470526" w14:textId="77777777" w:rsidR="000F678C" w:rsidRPr="000F678C" w:rsidRDefault="000F678C" w:rsidP="000F678C">
            <w:pPr>
              <w:pStyle w:val="ListParagraph"/>
              <w:numPr>
                <w:ilvl w:val="0"/>
                <w:numId w:val="39"/>
              </w:numPr>
              <w:rPr>
                <w:sz w:val="20"/>
                <w:szCs w:val="20"/>
              </w:rPr>
            </w:pPr>
            <w:r w:rsidRPr="000F678C">
              <w:rPr>
                <w:sz w:val="20"/>
                <w:szCs w:val="20"/>
              </w:rPr>
              <w:t>Classified Members by Position (confirmed by Classified Senate/CSEA</w:t>
            </w:r>
          </w:p>
          <w:p w14:paraId="519D5D2B" w14:textId="77777777" w:rsidR="000F678C" w:rsidRPr="000F678C" w:rsidRDefault="000F678C" w:rsidP="000F678C">
            <w:pPr>
              <w:pStyle w:val="ListParagraph"/>
              <w:numPr>
                <w:ilvl w:val="0"/>
                <w:numId w:val="45"/>
              </w:numPr>
              <w:rPr>
                <w:sz w:val="20"/>
                <w:szCs w:val="20"/>
              </w:rPr>
            </w:pPr>
            <w:r w:rsidRPr="000F678C">
              <w:rPr>
                <w:sz w:val="20"/>
                <w:szCs w:val="20"/>
              </w:rPr>
              <w:t>Admissions &amp; Records Representative</w:t>
            </w:r>
          </w:p>
          <w:p w14:paraId="1D0C16B6" w14:textId="77777777" w:rsidR="000F678C" w:rsidRPr="000F678C" w:rsidRDefault="000F678C" w:rsidP="000F678C">
            <w:pPr>
              <w:pStyle w:val="ListParagraph"/>
              <w:numPr>
                <w:ilvl w:val="0"/>
                <w:numId w:val="45"/>
              </w:numPr>
              <w:rPr>
                <w:sz w:val="20"/>
                <w:szCs w:val="20"/>
              </w:rPr>
            </w:pPr>
            <w:r w:rsidRPr="000F678C">
              <w:rPr>
                <w:sz w:val="20"/>
                <w:szCs w:val="20"/>
              </w:rPr>
              <w:t>College Recruiter</w:t>
            </w:r>
          </w:p>
          <w:p w14:paraId="73D000A8" w14:textId="77777777" w:rsidR="000F678C" w:rsidRPr="000F678C" w:rsidRDefault="000F678C" w:rsidP="000F678C">
            <w:pPr>
              <w:pStyle w:val="ListParagraph"/>
              <w:numPr>
                <w:ilvl w:val="0"/>
                <w:numId w:val="45"/>
              </w:numPr>
              <w:rPr>
                <w:sz w:val="20"/>
                <w:szCs w:val="20"/>
              </w:rPr>
            </w:pPr>
            <w:r w:rsidRPr="000F678C">
              <w:rPr>
                <w:sz w:val="20"/>
                <w:szCs w:val="20"/>
              </w:rPr>
              <w:t>Dream Center Representative</w:t>
            </w:r>
          </w:p>
          <w:p w14:paraId="0DB6243F" w14:textId="77777777" w:rsidR="000F678C" w:rsidRPr="000F678C" w:rsidRDefault="000F678C" w:rsidP="000F678C">
            <w:pPr>
              <w:pStyle w:val="ListParagraph"/>
              <w:numPr>
                <w:ilvl w:val="0"/>
                <w:numId w:val="45"/>
              </w:numPr>
              <w:rPr>
                <w:sz w:val="20"/>
                <w:szCs w:val="20"/>
              </w:rPr>
            </w:pPr>
            <w:r w:rsidRPr="000F678C">
              <w:rPr>
                <w:sz w:val="20"/>
                <w:szCs w:val="20"/>
              </w:rPr>
              <w:t>Student Life &amp; Leadership Development Representative</w:t>
            </w:r>
          </w:p>
          <w:p w14:paraId="1F993811" w14:textId="77777777" w:rsidR="000F678C" w:rsidRPr="000F678C" w:rsidRDefault="000F678C" w:rsidP="000F678C">
            <w:pPr>
              <w:pStyle w:val="ListParagraph"/>
              <w:numPr>
                <w:ilvl w:val="0"/>
                <w:numId w:val="45"/>
              </w:numPr>
              <w:rPr>
                <w:sz w:val="20"/>
                <w:szCs w:val="20"/>
              </w:rPr>
            </w:pPr>
            <w:r w:rsidRPr="000F678C">
              <w:rPr>
                <w:sz w:val="20"/>
                <w:szCs w:val="20"/>
              </w:rPr>
              <w:t>Financial Aid Representative</w:t>
            </w:r>
          </w:p>
          <w:p w14:paraId="540899F9" w14:textId="77777777" w:rsidR="000F678C" w:rsidRPr="000F678C" w:rsidRDefault="000F678C" w:rsidP="000F678C">
            <w:pPr>
              <w:pStyle w:val="ListParagraph"/>
              <w:numPr>
                <w:ilvl w:val="0"/>
                <w:numId w:val="45"/>
              </w:numPr>
              <w:rPr>
                <w:sz w:val="20"/>
                <w:szCs w:val="20"/>
              </w:rPr>
            </w:pPr>
            <w:r w:rsidRPr="000F678C">
              <w:rPr>
                <w:sz w:val="20"/>
                <w:szCs w:val="20"/>
              </w:rPr>
              <w:t>International Students Representative</w:t>
            </w:r>
          </w:p>
          <w:p w14:paraId="6907CF54" w14:textId="77777777" w:rsidR="000F678C" w:rsidRPr="000F678C" w:rsidRDefault="000F678C" w:rsidP="000F678C">
            <w:pPr>
              <w:pStyle w:val="ListParagraph"/>
              <w:numPr>
                <w:ilvl w:val="0"/>
                <w:numId w:val="45"/>
              </w:numPr>
              <w:rPr>
                <w:sz w:val="20"/>
                <w:szCs w:val="20"/>
              </w:rPr>
            </w:pPr>
            <w:r w:rsidRPr="000F678C">
              <w:rPr>
                <w:sz w:val="20"/>
                <w:szCs w:val="20"/>
              </w:rPr>
              <w:t>Post-Secondary Success Representative</w:t>
            </w:r>
          </w:p>
          <w:p w14:paraId="6BA9BC9A" w14:textId="77777777" w:rsidR="000F678C" w:rsidRPr="000F678C" w:rsidRDefault="000F678C" w:rsidP="000F678C">
            <w:pPr>
              <w:pStyle w:val="ListParagraph"/>
              <w:numPr>
                <w:ilvl w:val="0"/>
                <w:numId w:val="45"/>
              </w:numPr>
              <w:rPr>
                <w:sz w:val="20"/>
                <w:szCs w:val="20"/>
              </w:rPr>
            </w:pPr>
            <w:r w:rsidRPr="000F678C">
              <w:rPr>
                <w:sz w:val="20"/>
                <w:szCs w:val="20"/>
              </w:rPr>
              <w:t>Promise Scholars Program Representative</w:t>
            </w:r>
          </w:p>
          <w:p w14:paraId="69B56025" w14:textId="77777777" w:rsidR="000F678C" w:rsidRPr="000F678C" w:rsidRDefault="000F678C" w:rsidP="000F678C">
            <w:pPr>
              <w:pStyle w:val="ListParagraph"/>
              <w:numPr>
                <w:ilvl w:val="0"/>
                <w:numId w:val="45"/>
              </w:numPr>
              <w:rPr>
                <w:sz w:val="20"/>
                <w:szCs w:val="20"/>
              </w:rPr>
            </w:pPr>
            <w:proofErr w:type="spellStart"/>
            <w:r w:rsidRPr="000F678C">
              <w:rPr>
                <w:sz w:val="20"/>
                <w:szCs w:val="20"/>
              </w:rPr>
              <w:t>SparkPoint</w:t>
            </w:r>
            <w:proofErr w:type="spellEnd"/>
          </w:p>
          <w:p w14:paraId="6E36638D" w14:textId="77777777" w:rsidR="000F678C" w:rsidRPr="000F678C" w:rsidRDefault="000F678C" w:rsidP="000F678C">
            <w:pPr>
              <w:pStyle w:val="ListParagraph"/>
              <w:numPr>
                <w:ilvl w:val="0"/>
                <w:numId w:val="45"/>
              </w:numPr>
              <w:rPr>
                <w:sz w:val="20"/>
                <w:szCs w:val="20"/>
              </w:rPr>
            </w:pPr>
            <w:r w:rsidRPr="000F678C">
              <w:rPr>
                <w:sz w:val="20"/>
                <w:szCs w:val="20"/>
              </w:rPr>
              <w:t>TRIO Upward Bound Representative</w:t>
            </w:r>
          </w:p>
          <w:p w14:paraId="3795F895" w14:textId="77777777" w:rsidR="000F678C" w:rsidRPr="000F678C" w:rsidRDefault="000F678C" w:rsidP="000F678C">
            <w:pPr>
              <w:pStyle w:val="ListParagraph"/>
              <w:numPr>
                <w:ilvl w:val="0"/>
                <w:numId w:val="45"/>
              </w:numPr>
              <w:rPr>
                <w:sz w:val="20"/>
                <w:szCs w:val="20"/>
              </w:rPr>
            </w:pPr>
            <w:r w:rsidRPr="000F678C">
              <w:rPr>
                <w:sz w:val="20"/>
                <w:szCs w:val="20"/>
              </w:rPr>
              <w:t>Transfer Center Representative</w:t>
            </w:r>
          </w:p>
          <w:p w14:paraId="0F6E3663" w14:textId="77777777" w:rsidR="000F678C" w:rsidRPr="000F678C" w:rsidRDefault="000F678C" w:rsidP="000F678C">
            <w:pPr>
              <w:pStyle w:val="ListParagraph"/>
              <w:numPr>
                <w:ilvl w:val="0"/>
                <w:numId w:val="45"/>
              </w:numPr>
              <w:rPr>
                <w:sz w:val="20"/>
                <w:szCs w:val="20"/>
              </w:rPr>
            </w:pPr>
            <w:r w:rsidRPr="000F678C">
              <w:rPr>
                <w:sz w:val="20"/>
                <w:szCs w:val="20"/>
              </w:rPr>
              <w:t>Veterans Services Representative</w:t>
            </w:r>
          </w:p>
          <w:p w14:paraId="122927AB" w14:textId="77777777" w:rsidR="000F678C" w:rsidRPr="000F678C" w:rsidRDefault="000F678C" w:rsidP="000F678C">
            <w:pPr>
              <w:pStyle w:val="ListParagraph"/>
              <w:numPr>
                <w:ilvl w:val="0"/>
                <w:numId w:val="45"/>
              </w:numPr>
              <w:rPr>
                <w:sz w:val="20"/>
                <w:szCs w:val="20"/>
              </w:rPr>
            </w:pPr>
            <w:r w:rsidRPr="000F678C">
              <w:rPr>
                <w:sz w:val="20"/>
                <w:szCs w:val="20"/>
              </w:rPr>
              <w:t>Bridge to Opportunities</w:t>
            </w:r>
          </w:p>
          <w:p w14:paraId="4FE38B56" w14:textId="77777777" w:rsidR="000F678C" w:rsidRPr="000F678C" w:rsidRDefault="000F678C" w:rsidP="000F678C">
            <w:pPr>
              <w:pStyle w:val="ListParagraph"/>
              <w:numPr>
                <w:ilvl w:val="0"/>
                <w:numId w:val="45"/>
              </w:numPr>
              <w:rPr>
                <w:sz w:val="20"/>
                <w:szCs w:val="20"/>
              </w:rPr>
            </w:pPr>
            <w:r w:rsidRPr="000F678C">
              <w:rPr>
                <w:sz w:val="20"/>
                <w:szCs w:val="20"/>
              </w:rPr>
              <w:t>Career Center Representative</w:t>
            </w:r>
          </w:p>
          <w:p w14:paraId="67652F44" w14:textId="77777777" w:rsidR="000F678C" w:rsidRPr="000F678C" w:rsidRDefault="000F678C" w:rsidP="000F678C">
            <w:pPr>
              <w:pStyle w:val="ListParagraph"/>
              <w:numPr>
                <w:ilvl w:val="0"/>
                <w:numId w:val="45"/>
              </w:numPr>
              <w:rPr>
                <w:sz w:val="20"/>
                <w:szCs w:val="20"/>
              </w:rPr>
            </w:pPr>
            <w:r w:rsidRPr="000F678C">
              <w:rPr>
                <w:sz w:val="20"/>
                <w:szCs w:val="20"/>
              </w:rPr>
              <w:t xml:space="preserve">Welcome Center Representative </w:t>
            </w:r>
          </w:p>
          <w:p w14:paraId="2FD3396B" w14:textId="77777777" w:rsidR="000F678C" w:rsidRPr="000F678C" w:rsidRDefault="000F678C" w:rsidP="000F678C">
            <w:pPr>
              <w:pStyle w:val="ListParagraph"/>
              <w:numPr>
                <w:ilvl w:val="0"/>
                <w:numId w:val="39"/>
              </w:numPr>
              <w:rPr>
                <w:sz w:val="20"/>
                <w:szCs w:val="20"/>
              </w:rPr>
            </w:pPr>
            <w:r w:rsidRPr="000F678C">
              <w:rPr>
                <w:sz w:val="20"/>
                <w:szCs w:val="20"/>
              </w:rPr>
              <w:t>Student Representative (2):  Senate Appointment</w:t>
            </w:r>
          </w:p>
          <w:p w14:paraId="5CD6F2BE" w14:textId="77777777" w:rsidR="000F678C" w:rsidRPr="000F678C" w:rsidRDefault="000F678C" w:rsidP="000F678C">
            <w:pPr>
              <w:pStyle w:val="ListParagraph"/>
              <w:numPr>
                <w:ilvl w:val="0"/>
                <w:numId w:val="39"/>
              </w:numPr>
              <w:rPr>
                <w:sz w:val="20"/>
                <w:szCs w:val="20"/>
              </w:rPr>
            </w:pPr>
            <w:r w:rsidRPr="000F678C">
              <w:rPr>
                <w:sz w:val="20"/>
                <w:szCs w:val="20"/>
              </w:rPr>
              <w:t>Wellness Center Representative</w:t>
            </w:r>
          </w:p>
          <w:p w14:paraId="3D2B4F72" w14:textId="77777777" w:rsidR="000F678C" w:rsidRPr="000F678C" w:rsidRDefault="000F678C" w:rsidP="000F678C">
            <w:pPr>
              <w:pStyle w:val="ListParagraph"/>
              <w:numPr>
                <w:ilvl w:val="0"/>
                <w:numId w:val="39"/>
              </w:numPr>
              <w:rPr>
                <w:sz w:val="20"/>
                <w:szCs w:val="20"/>
              </w:rPr>
            </w:pPr>
            <w:r w:rsidRPr="000F678C">
              <w:rPr>
                <w:sz w:val="20"/>
                <w:szCs w:val="20"/>
              </w:rPr>
              <w:t>Dean of Counseling</w:t>
            </w:r>
          </w:p>
          <w:p w14:paraId="41939BE2" w14:textId="77777777" w:rsidR="000F678C" w:rsidRPr="000F678C" w:rsidRDefault="000F678C" w:rsidP="000F678C">
            <w:pPr>
              <w:pStyle w:val="ListParagraph"/>
              <w:numPr>
                <w:ilvl w:val="0"/>
                <w:numId w:val="39"/>
              </w:numPr>
              <w:rPr>
                <w:sz w:val="20"/>
                <w:szCs w:val="20"/>
              </w:rPr>
            </w:pPr>
            <w:r w:rsidRPr="000F678C">
              <w:rPr>
                <w:sz w:val="20"/>
                <w:szCs w:val="20"/>
              </w:rPr>
              <w:t>Dean of PRIE</w:t>
            </w:r>
          </w:p>
          <w:p w14:paraId="79024F0D" w14:textId="0EC59483" w:rsidR="00CB482F" w:rsidRPr="004954C1" w:rsidRDefault="00CB482F" w:rsidP="000F678C">
            <w:pPr>
              <w:ind w:left="360"/>
              <w:rPr>
                <w:rFonts w:cstheme="minorHAnsi"/>
                <w:sz w:val="20"/>
                <w:szCs w:val="20"/>
              </w:rPr>
            </w:pPr>
          </w:p>
        </w:tc>
      </w:tr>
      <w:tr w:rsidR="00CB482F" w14:paraId="37246713" w14:textId="77777777" w:rsidTr="00CB482F">
        <w:tc>
          <w:tcPr>
            <w:tcW w:w="1975" w:type="dxa"/>
          </w:tcPr>
          <w:p w14:paraId="65D98F1A" w14:textId="1BD7C462" w:rsidR="00CB482F" w:rsidRDefault="00CB482F" w:rsidP="00D2091E">
            <w:pPr>
              <w:rPr>
                <w:rFonts w:cstheme="minorHAnsi"/>
                <w:sz w:val="24"/>
                <w:szCs w:val="24"/>
              </w:rPr>
            </w:pPr>
            <w:r>
              <w:rPr>
                <w:rFonts w:cstheme="minorHAnsi"/>
                <w:sz w:val="24"/>
                <w:szCs w:val="24"/>
              </w:rPr>
              <w:lastRenderedPageBreak/>
              <w:t>Administrative Planning Council (APC)</w:t>
            </w:r>
            <w:r w:rsidR="002D6B20">
              <w:rPr>
                <w:rFonts w:cstheme="minorHAnsi"/>
                <w:sz w:val="24"/>
                <w:szCs w:val="24"/>
              </w:rPr>
              <w:t xml:space="preserve"> – </w:t>
            </w:r>
            <w:r w:rsidR="002D6B20" w:rsidRPr="002D6B20">
              <w:rPr>
                <w:rFonts w:cstheme="minorHAnsi"/>
                <w:color w:val="FF0000"/>
                <w:sz w:val="24"/>
                <w:szCs w:val="24"/>
              </w:rPr>
              <w:t xml:space="preserve">pending PBC discussion in Fall 2020, this Council may be disbanded </w:t>
            </w:r>
          </w:p>
        </w:tc>
        <w:tc>
          <w:tcPr>
            <w:tcW w:w="7020" w:type="dxa"/>
          </w:tcPr>
          <w:p w14:paraId="1EEC526B" w14:textId="77777777" w:rsidR="00CB482F" w:rsidRPr="004954C1" w:rsidRDefault="00CB482F"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4954C1" w:rsidRDefault="00CB482F"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Develops, implements, and evaluates an Administrative Program Plan cycle (including staffing) and makes recommendations about policy.</w:t>
            </w:r>
          </w:p>
          <w:p w14:paraId="457CE495" w14:textId="6146A322" w:rsidR="00CB482F" w:rsidRPr="004954C1" w:rsidRDefault="00CB482F" w:rsidP="00A63BFE">
            <w:pPr>
              <w:rPr>
                <w:rFonts w:cstheme="minorHAnsi"/>
                <w:sz w:val="20"/>
                <w:szCs w:val="20"/>
              </w:rPr>
            </w:pPr>
            <w:r>
              <w:rPr>
                <w:rFonts w:cstheme="minorHAnsi"/>
                <w:sz w:val="20"/>
                <w:szCs w:val="20"/>
              </w:rPr>
              <w:t xml:space="preserve">APC </w:t>
            </w:r>
            <w:hyperlink r:id="rId32" w:history="1">
              <w:r w:rsidRPr="00A63BFE">
                <w:rPr>
                  <w:rStyle w:val="Hyperlink"/>
                  <w:rFonts w:cstheme="minorHAnsi"/>
                  <w:sz w:val="20"/>
                  <w:szCs w:val="20"/>
                </w:rPr>
                <w:t>Bylaws.</w:t>
              </w:r>
            </w:hyperlink>
            <w:r>
              <w:rPr>
                <w:rFonts w:cstheme="minorHAnsi"/>
                <w:sz w:val="20"/>
                <w:szCs w:val="20"/>
              </w:rPr>
              <w:t xml:space="preserve"> </w:t>
            </w:r>
          </w:p>
        </w:tc>
        <w:tc>
          <w:tcPr>
            <w:tcW w:w="5220" w:type="dxa"/>
          </w:tcPr>
          <w:p w14:paraId="385F5E4E" w14:textId="77777777" w:rsidR="00CB482F" w:rsidRPr="004954C1" w:rsidRDefault="00CB482F" w:rsidP="00703BB3">
            <w:pPr>
              <w:rPr>
                <w:sz w:val="20"/>
                <w:szCs w:val="20"/>
              </w:rPr>
            </w:pPr>
            <w:r>
              <w:rPr>
                <w:b/>
                <w:sz w:val="20"/>
                <w:szCs w:val="20"/>
              </w:rPr>
              <w:t>Membership:</w:t>
            </w:r>
          </w:p>
          <w:p w14:paraId="2CBA8788" w14:textId="7A4B733B"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College President</w:t>
            </w:r>
          </w:p>
          <w:p w14:paraId="0C06D1E0" w14:textId="3312A50E"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VPI</w:t>
            </w:r>
          </w:p>
          <w:p w14:paraId="6D52DDEE" w14:textId="2B5C44F9"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VPSS</w:t>
            </w:r>
          </w:p>
          <w:p w14:paraId="0DCED528" w14:textId="52817106"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VPA</w:t>
            </w:r>
          </w:p>
          <w:p w14:paraId="19B92ABE" w14:textId="77777777"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Faculty member</w:t>
            </w:r>
          </w:p>
          <w:p w14:paraId="54307A5E" w14:textId="77777777"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Classified Staff member</w:t>
            </w:r>
          </w:p>
          <w:p w14:paraId="4AD9CBD2" w14:textId="2771CF75"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Dean of PRIE</w:t>
            </w:r>
          </w:p>
          <w:p w14:paraId="1FFA5B3D" w14:textId="487E6423"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Director of Marketing, Communications, and Public Relations</w:t>
            </w:r>
          </w:p>
          <w:p w14:paraId="33D47D30" w14:textId="259130B6"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PRIE Research Analyst</w:t>
            </w:r>
          </w:p>
          <w:p w14:paraId="4E8A70DE" w14:textId="77777777"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Executive Assistant to the President</w:t>
            </w:r>
          </w:p>
          <w:p w14:paraId="63E79914" w14:textId="7687B07C"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Executive Assistant to VPI</w:t>
            </w:r>
          </w:p>
          <w:p w14:paraId="4E067AE7" w14:textId="5812CA4C"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Executive Assistant to VPSS</w:t>
            </w:r>
          </w:p>
          <w:p w14:paraId="3DB87ECB" w14:textId="2EE8506E"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College Business Officer</w:t>
            </w:r>
          </w:p>
          <w:p w14:paraId="4F76A93A" w14:textId="48487A5B" w:rsidR="00CB482F" w:rsidRPr="004954C1" w:rsidRDefault="00CB482F" w:rsidP="00D2091E">
            <w:pPr>
              <w:rPr>
                <w:rFonts w:cstheme="minorHAnsi"/>
                <w:color w:val="FF0000"/>
                <w:sz w:val="20"/>
                <w:szCs w:val="20"/>
              </w:rPr>
            </w:pPr>
          </w:p>
        </w:tc>
      </w:tr>
    </w:tbl>
    <w:p w14:paraId="025A636A" w14:textId="77777777" w:rsidR="00FD216A" w:rsidRDefault="00FD216A">
      <w:r>
        <w:br w:type="page"/>
      </w:r>
    </w:p>
    <w:tbl>
      <w:tblPr>
        <w:tblStyle w:val="TableGrid"/>
        <w:tblW w:w="14395" w:type="dxa"/>
        <w:tblLayout w:type="fixed"/>
        <w:tblLook w:val="04A0" w:firstRow="1" w:lastRow="0" w:firstColumn="1" w:lastColumn="0" w:noHBand="0" w:noVBand="1"/>
      </w:tblPr>
      <w:tblGrid>
        <w:gridCol w:w="1975"/>
        <w:gridCol w:w="6390"/>
        <w:gridCol w:w="6030"/>
      </w:tblGrid>
      <w:tr w:rsidR="00CB482F" w14:paraId="68EAE891" w14:textId="77777777" w:rsidTr="00E30A0C">
        <w:trPr>
          <w:trHeight w:val="764"/>
          <w:tblHeader/>
        </w:trPr>
        <w:tc>
          <w:tcPr>
            <w:tcW w:w="197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639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03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E30A0C">
        <w:tc>
          <w:tcPr>
            <w:tcW w:w="1975" w:type="dxa"/>
          </w:tcPr>
          <w:p w14:paraId="3E77E213" w14:textId="77777777" w:rsidR="00CB482F" w:rsidRPr="00900794" w:rsidRDefault="00CB482F"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CB482F" w:rsidRPr="00A364A1" w:rsidRDefault="00CB482F" w:rsidP="00527AA5">
            <w:pPr>
              <w:pStyle w:val="NormalWeb"/>
              <w:shd w:val="clear" w:color="auto" w:fill="FFFFFF"/>
              <w:spacing w:before="0" w:beforeAutospacing="0" w:after="150" w:afterAutospacing="0"/>
              <w:rPr>
                <w:rFonts w:asciiTheme="minorHAnsi" w:hAnsiTheme="minorHAnsi"/>
                <w:sz w:val="20"/>
                <w:szCs w:val="21"/>
              </w:rPr>
            </w:pPr>
            <w:r w:rsidRPr="00A364A1">
              <w:rPr>
                <w:rFonts w:asciiTheme="minorHAnsi" w:hAnsiTheme="minorHAnsi"/>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FD216A" w:rsidRDefault="00CB482F" w:rsidP="00D2091E">
            <w:pPr>
              <w:rPr>
                <w:rFonts w:cstheme="minorHAnsi"/>
                <w:color w:val="FF0000"/>
                <w:sz w:val="20"/>
                <w:szCs w:val="20"/>
              </w:rPr>
            </w:pPr>
          </w:p>
        </w:tc>
        <w:tc>
          <w:tcPr>
            <w:tcW w:w="6030" w:type="dxa"/>
          </w:tcPr>
          <w:p w14:paraId="57D9358A" w14:textId="73BA757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representative (ASCC)</w:t>
            </w:r>
          </w:p>
          <w:p w14:paraId="42E7E405" w14:textId="67707854"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English Faculty </w:t>
            </w:r>
          </w:p>
          <w:p w14:paraId="55237B71" w14:textId="52FAF79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Math Faculty </w:t>
            </w:r>
          </w:p>
          <w:p w14:paraId="4D437FE8" w14:textId="3BB43E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ESL Faculty </w:t>
            </w:r>
          </w:p>
          <w:p w14:paraId="318EC9AA" w14:textId="4816566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Science Faculty</w:t>
            </w:r>
          </w:p>
          <w:p w14:paraId="4DDB4531" w14:textId="3A8E711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Business Faculty</w:t>
            </w:r>
          </w:p>
          <w:p w14:paraId="6FFA38BF" w14:textId="056DE98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Social Science Faculty</w:t>
            </w:r>
          </w:p>
          <w:p w14:paraId="6D5FF052" w14:textId="0E6F1297"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Library Faculty </w:t>
            </w:r>
          </w:p>
          <w:p w14:paraId="14935A3A" w14:textId="264B99A9"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EOPS/</w:t>
            </w:r>
            <w:proofErr w:type="spellStart"/>
            <w:r w:rsidRPr="002D6B20">
              <w:rPr>
                <w:rFonts w:cstheme="minorHAnsi"/>
                <w:sz w:val="20"/>
                <w:szCs w:val="20"/>
              </w:rPr>
              <w:t>Calworks</w:t>
            </w:r>
            <w:proofErr w:type="spellEnd"/>
            <w:r w:rsidRPr="002D6B20">
              <w:rPr>
                <w:rFonts w:cstheme="minorHAnsi"/>
                <w:sz w:val="20"/>
                <w:szCs w:val="20"/>
              </w:rPr>
              <w:t> Representative </w:t>
            </w:r>
          </w:p>
          <w:p w14:paraId="73F90DDA" w14:textId="0034F4A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Learning Support Center Representative</w:t>
            </w:r>
          </w:p>
          <w:p w14:paraId="34955989" w14:textId="32191CA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Counselor</w:t>
            </w:r>
          </w:p>
          <w:p w14:paraId="6098A1A1" w14:textId="7B9EFB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Counselor</w:t>
            </w:r>
          </w:p>
          <w:p w14:paraId="5A7D748E" w14:textId="4F41822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Disabilities Resource Center Representative</w:t>
            </w:r>
          </w:p>
          <w:p w14:paraId="19ED47FA" w14:textId="4E960C1A"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Veterans Representative</w:t>
            </w:r>
          </w:p>
          <w:p w14:paraId="3EEEF3DF" w14:textId="3DE95C8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Promise Representative</w:t>
            </w:r>
          </w:p>
          <w:p w14:paraId="700E98BC" w14:textId="3AAEA23C"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Dreams Taskforce representative</w:t>
            </w:r>
          </w:p>
          <w:p w14:paraId="7B06659F" w14:textId="06A6AE9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Retention Specialist</w:t>
            </w:r>
          </w:p>
          <w:p w14:paraId="3F757262" w14:textId="3B20DCE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Services Representative</w:t>
            </w:r>
          </w:p>
          <w:p w14:paraId="17B1E98E" w14:textId="45B6C4F1"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Classified Representative</w:t>
            </w:r>
          </w:p>
          <w:p w14:paraId="0B81A632" w14:textId="26B4021A" w:rsidR="00CB482F" w:rsidRPr="002D6B20" w:rsidRDefault="002D6B20" w:rsidP="002D6B20">
            <w:pPr>
              <w:pStyle w:val="ListParagraph"/>
              <w:numPr>
                <w:ilvl w:val="0"/>
                <w:numId w:val="47"/>
              </w:numPr>
              <w:shd w:val="clear" w:color="auto" w:fill="FFFFFF"/>
              <w:rPr>
                <w:rFonts w:cstheme="minorHAnsi"/>
                <w:color w:val="FF0000"/>
                <w:sz w:val="20"/>
                <w:szCs w:val="20"/>
              </w:rPr>
            </w:pPr>
            <w:r w:rsidRPr="002D6B20">
              <w:rPr>
                <w:rFonts w:cstheme="minorHAnsi"/>
                <w:sz w:val="20"/>
                <w:szCs w:val="20"/>
              </w:rPr>
              <w:t>20. Dean of Planning, Research &amp; Institutional Effectiveness</w:t>
            </w:r>
          </w:p>
        </w:tc>
      </w:tr>
      <w:tr w:rsidR="00CB482F" w14:paraId="740939FD" w14:textId="77777777" w:rsidTr="00E30A0C">
        <w:tc>
          <w:tcPr>
            <w:tcW w:w="197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632E6CCB" w:rsidR="00CB482F" w:rsidRPr="000D09DD" w:rsidRDefault="002D6B20" w:rsidP="00D2091E">
            <w:pPr>
              <w:rPr>
                <w:rFonts w:cstheme="minorHAnsi"/>
                <w:sz w:val="24"/>
                <w:szCs w:val="24"/>
              </w:rPr>
            </w:pPr>
            <w:r>
              <w:rPr>
                <w:rFonts w:cstheme="minorHAnsi"/>
                <w:i/>
                <w:sz w:val="24"/>
                <w:szCs w:val="24"/>
              </w:rPr>
              <w:t xml:space="preserve">A sub-committee of the academic senate </w:t>
            </w:r>
            <w:r>
              <w:rPr>
                <w:rFonts w:cstheme="minorHAnsi"/>
                <w:sz w:val="24"/>
                <w:szCs w:val="24"/>
              </w:rPr>
              <w:t xml:space="preserve">– </w:t>
            </w:r>
            <w:r w:rsidRPr="002D6B20">
              <w:rPr>
                <w:rFonts w:cstheme="minorHAnsi"/>
                <w:i/>
                <w:sz w:val="24"/>
                <w:szCs w:val="24"/>
                <w:u w:val="single"/>
              </w:rPr>
              <w:t>not</w:t>
            </w:r>
            <w:r>
              <w:rPr>
                <w:rFonts w:cstheme="minorHAnsi"/>
                <w:i/>
                <w:sz w:val="24"/>
                <w:szCs w:val="24"/>
              </w:rPr>
              <w:t xml:space="preserve"> a college-wide planning committee. </w:t>
            </w:r>
          </w:p>
        </w:tc>
        <w:tc>
          <w:tcPr>
            <w:tcW w:w="639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33"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4"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proofErr w:type="gramStart"/>
            <w:r w:rsidRPr="004C7570">
              <w:rPr>
                <w:rFonts w:cstheme="minorHAnsi"/>
                <w:color w:val="333333"/>
                <w:sz w:val="20"/>
                <w:szCs w:val="20"/>
              </w:rPr>
              <w:t xml:space="preserve">The primary function of the Curriculum Committee shall be to coordinate and monitor </w:t>
            </w:r>
            <w:proofErr w:type="spellStart"/>
            <w:r w:rsidRPr="004C7570">
              <w:rPr>
                <w:rFonts w:cstheme="minorHAnsi"/>
                <w:color w:val="333333"/>
                <w:sz w:val="20"/>
                <w:szCs w:val="20"/>
              </w:rPr>
              <w:t>Cañada’s</w:t>
            </w:r>
            <w:proofErr w:type="spellEnd"/>
            <w:r w:rsidRPr="004C7570">
              <w:rPr>
                <w:rFonts w:cstheme="minorHAnsi"/>
                <w:color w:val="333333"/>
                <w:sz w:val="20"/>
                <w:szCs w:val="20"/>
              </w:rPr>
              <w:t xml:space="preserve">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w:t>
            </w:r>
            <w:proofErr w:type="spellStart"/>
            <w:r w:rsidRPr="004C7570">
              <w:rPr>
                <w:rFonts w:cstheme="minorHAnsi"/>
                <w:color w:val="333333"/>
                <w:sz w:val="20"/>
                <w:szCs w:val="20"/>
              </w:rPr>
              <w:t>Cañada</w:t>
            </w:r>
            <w:proofErr w:type="spellEnd"/>
            <w:r w:rsidRPr="004C7570">
              <w:rPr>
                <w:rFonts w:cstheme="minorHAnsi"/>
                <w:color w:val="333333"/>
                <w:sz w:val="20"/>
                <w:szCs w:val="20"/>
              </w:rPr>
              <w:t xml:space="preserve"> College.</w:t>
            </w:r>
            <w:proofErr w:type="gramEnd"/>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w:t>
            </w:r>
            <w:proofErr w:type="gramStart"/>
            <w:r w:rsidRPr="004C7570">
              <w:rPr>
                <w:rFonts w:cstheme="minorHAnsi"/>
                <w:color w:val="333333"/>
                <w:sz w:val="20"/>
                <w:szCs w:val="20"/>
              </w:rPr>
              <w:t>are affected</w:t>
            </w:r>
            <w:proofErr w:type="gramEnd"/>
            <w:r w:rsidRPr="004C7570">
              <w:rPr>
                <w:rFonts w:cstheme="minorHAnsi"/>
                <w:color w:val="333333"/>
                <w:sz w:val="20"/>
                <w:szCs w:val="20"/>
              </w:rPr>
              <w:t xml:space="preserve"> by curricular decisions, and whose input is needed by the Curriculum </w:t>
            </w:r>
            <w:r w:rsidRPr="004C7570">
              <w:rPr>
                <w:rFonts w:cstheme="minorHAnsi"/>
                <w:color w:val="333333"/>
                <w:sz w:val="20"/>
                <w:szCs w:val="20"/>
              </w:rPr>
              <w:lastRenderedPageBreak/>
              <w:t xml:space="preserve">Committee to make informed decisions. The Committee shall request the Office of the President of </w:t>
            </w:r>
            <w:proofErr w:type="spellStart"/>
            <w:r w:rsidRPr="004C7570">
              <w:rPr>
                <w:rFonts w:cstheme="minorHAnsi"/>
                <w:color w:val="333333"/>
                <w:sz w:val="20"/>
                <w:szCs w:val="20"/>
              </w:rPr>
              <w:t>Cañada</w:t>
            </w:r>
            <w:proofErr w:type="spellEnd"/>
            <w:r w:rsidRPr="004C7570">
              <w:rPr>
                <w:rFonts w:cstheme="minorHAnsi"/>
                <w:color w:val="333333"/>
                <w:sz w:val="20"/>
                <w:szCs w:val="20"/>
              </w:rPr>
              <w:t xml:space="preserve">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5" w:history="1">
              <w:r w:rsidRPr="00B41DA9">
                <w:rPr>
                  <w:rStyle w:val="Hyperlink"/>
                  <w:rFonts w:cstheme="minorHAnsi"/>
                  <w:sz w:val="20"/>
                  <w:szCs w:val="20"/>
                </w:rPr>
                <w:t>Curriculum Handbook</w:t>
              </w:r>
            </w:hyperlink>
            <w:r>
              <w:rPr>
                <w:rFonts w:cstheme="minorHAnsi"/>
                <w:color w:val="333333"/>
                <w:sz w:val="20"/>
                <w:szCs w:val="20"/>
              </w:rPr>
              <w:t>.</w:t>
            </w:r>
          </w:p>
        </w:tc>
        <w:tc>
          <w:tcPr>
            <w:tcW w:w="603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lastRenderedPageBreak/>
              <w:t>Vice President of Instruction</w:t>
            </w:r>
          </w:p>
        </w:tc>
      </w:tr>
      <w:tr w:rsidR="00CB482F" w14:paraId="5C4664C9" w14:textId="77777777" w:rsidTr="00E30A0C">
        <w:tc>
          <w:tcPr>
            <w:tcW w:w="1975" w:type="dxa"/>
          </w:tcPr>
          <w:p w14:paraId="2102A52F" w14:textId="77777777" w:rsidR="00CB482F" w:rsidRDefault="00CB482F" w:rsidP="00D2091E">
            <w:pPr>
              <w:rPr>
                <w:rFonts w:cstheme="minorHAnsi"/>
                <w:sz w:val="24"/>
                <w:szCs w:val="24"/>
              </w:rPr>
            </w:pPr>
            <w:r w:rsidRPr="000D09DD">
              <w:rPr>
                <w:rFonts w:cstheme="minorHAnsi"/>
                <w:sz w:val="24"/>
                <w:szCs w:val="24"/>
              </w:rPr>
              <w:lastRenderedPageBreak/>
              <w:t>Distance Education Advisory Committee (DEAC)</w:t>
            </w:r>
          </w:p>
        </w:tc>
        <w:tc>
          <w:tcPr>
            <w:tcW w:w="6390" w:type="dxa"/>
          </w:tcPr>
          <w:p w14:paraId="3E987672" w14:textId="074908E9" w:rsidR="00CB482F" w:rsidRPr="004C7570" w:rsidRDefault="00CB482F"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6"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603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77777777" w:rsidR="002D6B20" w:rsidRDefault="002D6B20" w:rsidP="002D6B20">
            <w:pPr>
              <w:pStyle w:val="ListParagraph"/>
              <w:numPr>
                <w:ilvl w:val="0"/>
                <w:numId w:val="48"/>
              </w:numPr>
              <w:rPr>
                <w:rFonts w:cstheme="minorHAnsi"/>
                <w:sz w:val="20"/>
                <w:szCs w:val="20"/>
              </w:rPr>
            </w:pPr>
            <w:r>
              <w:rPr>
                <w:rFonts w:cstheme="minorHAnsi"/>
                <w:sz w:val="20"/>
                <w:szCs w:val="20"/>
              </w:rPr>
              <w:t>Faculty DE Coordinator – co chair appointed by IPC (can also be Division rep)</w:t>
            </w:r>
          </w:p>
          <w:p w14:paraId="0F563C8C" w14:textId="77777777" w:rsidR="002D6B20" w:rsidRDefault="002D6B20" w:rsidP="002D6B20">
            <w:pPr>
              <w:pStyle w:val="ListParagraph"/>
              <w:numPr>
                <w:ilvl w:val="0"/>
                <w:numId w:val="48"/>
              </w:numPr>
              <w:rPr>
                <w:rFonts w:cstheme="minorHAnsi"/>
                <w:sz w:val="20"/>
                <w:szCs w:val="20"/>
              </w:rPr>
            </w:pPr>
            <w:r>
              <w:rPr>
                <w:rFonts w:cstheme="minorHAnsi"/>
                <w:sz w:val="20"/>
                <w:szCs w:val="20"/>
              </w:rPr>
              <w:t>4 faculty representing their Divisions and approved by Academic Senate:</w:t>
            </w:r>
          </w:p>
          <w:p w14:paraId="433DB027" w14:textId="77777777" w:rsidR="002D6B20" w:rsidRDefault="002D6B20" w:rsidP="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0BA9E3FF" w:rsidR="002D6B20" w:rsidRPr="002D6B20" w:rsidRDefault="002D6B20" w:rsidP="002D6B20">
            <w:pPr>
              <w:pStyle w:val="ListParagraph"/>
              <w:numPr>
                <w:ilvl w:val="0"/>
                <w:numId w:val="48"/>
              </w:numPr>
              <w:rPr>
                <w:rFonts w:cstheme="minorHAnsi"/>
                <w:sz w:val="20"/>
                <w:szCs w:val="20"/>
              </w:rPr>
            </w:pPr>
            <w:r>
              <w:rPr>
                <w:rFonts w:cstheme="minorHAnsi"/>
                <w:sz w:val="20"/>
                <w:szCs w:val="20"/>
              </w:rPr>
              <w:t>Learning Center Representative – appointed by Classified Senate</w:t>
            </w:r>
          </w:p>
          <w:p w14:paraId="65D7E394" w14:textId="1A0651EF" w:rsidR="00CB482F" w:rsidRPr="002D6B20" w:rsidRDefault="002D6B20" w:rsidP="002D6B20">
            <w:pPr>
              <w:pStyle w:val="ListParagraph"/>
              <w:numPr>
                <w:ilvl w:val="0"/>
                <w:numId w:val="48"/>
              </w:numPr>
              <w:rPr>
                <w:rFonts w:cstheme="minorHAnsi"/>
                <w:sz w:val="20"/>
                <w:szCs w:val="20"/>
              </w:rPr>
            </w:pPr>
            <w:r>
              <w:rPr>
                <w:rFonts w:cstheme="minorHAnsi"/>
                <w:sz w:val="20"/>
                <w:szCs w:val="20"/>
              </w:rPr>
              <w:t>DRC Representative (</w:t>
            </w:r>
            <w:r w:rsidRPr="002D6B20">
              <w:rPr>
                <w:rFonts w:cstheme="minorHAnsi"/>
                <w:sz w:val="20"/>
                <w:szCs w:val="20"/>
              </w:rPr>
              <w:t>Alternative Media Specialist</w:t>
            </w:r>
            <w:r>
              <w:rPr>
                <w:rFonts w:cstheme="minorHAnsi"/>
                <w:sz w:val="20"/>
                <w:szCs w:val="20"/>
              </w:rPr>
              <w:t>) by position</w:t>
            </w:r>
          </w:p>
        </w:tc>
      </w:tr>
      <w:tr w:rsidR="00CB482F" w14:paraId="21408E0F" w14:textId="77777777" w:rsidTr="00E30A0C">
        <w:tc>
          <w:tcPr>
            <w:tcW w:w="197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7"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w:t>
            </w:r>
            <w:proofErr w:type="gramStart"/>
            <w:r w:rsidRPr="00292194">
              <w:rPr>
                <w:color w:val="333333"/>
                <w:sz w:val="20"/>
                <w:szCs w:val="20"/>
                <w:shd w:val="clear" w:color="auto" w:fill="FFFFFF"/>
              </w:rPr>
              <w:t>is designed</w:t>
            </w:r>
            <w:proofErr w:type="gramEnd"/>
            <w:r w:rsidRPr="00292194">
              <w:rPr>
                <w:color w:val="333333"/>
                <w:sz w:val="20"/>
                <w:szCs w:val="20"/>
                <w:shd w:val="clear" w:color="auto" w:fill="FFFFFF"/>
              </w:rPr>
              <w:t xml:space="preserve">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8"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9"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 xml:space="preserve">General oversight of the HTP </w:t>
            </w:r>
            <w:proofErr w:type="gramStart"/>
            <w:r w:rsidRPr="004C7570">
              <w:rPr>
                <w:rFonts w:cstheme="minorHAnsi"/>
                <w:sz w:val="20"/>
                <w:szCs w:val="20"/>
              </w:rPr>
              <w:t>is provided</w:t>
            </w:r>
            <w:proofErr w:type="gramEnd"/>
            <w:r w:rsidRPr="004C7570">
              <w:rPr>
                <w:rFonts w:cstheme="minorHAnsi"/>
                <w:sz w:val="20"/>
                <w:szCs w:val="20"/>
              </w:rPr>
              <w:t xml:space="preserve"> by the Honors Transfer Program Advisory Committee, which meets at least twice per semester.</w:t>
            </w:r>
          </w:p>
        </w:tc>
        <w:tc>
          <w:tcPr>
            <w:tcW w:w="603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E30A0C">
        <w:tc>
          <w:tcPr>
            <w:tcW w:w="1975" w:type="dxa"/>
          </w:tcPr>
          <w:p w14:paraId="4A9370A7" w14:textId="77777777" w:rsidR="00CB482F" w:rsidRPr="000D09DD" w:rsidRDefault="00CB482F" w:rsidP="00D2091E">
            <w:pPr>
              <w:rPr>
                <w:rFonts w:cstheme="minorHAnsi"/>
                <w:sz w:val="24"/>
                <w:szCs w:val="24"/>
              </w:rPr>
            </w:pPr>
            <w:r>
              <w:rPr>
                <w:rFonts w:cstheme="minorHAnsi"/>
                <w:sz w:val="24"/>
                <w:szCs w:val="24"/>
              </w:rPr>
              <w:t>Professional Learning Committee</w:t>
            </w:r>
          </w:p>
        </w:tc>
        <w:tc>
          <w:tcPr>
            <w:tcW w:w="6390" w:type="dxa"/>
          </w:tcPr>
          <w:p w14:paraId="3AF905FA" w14:textId="77777777" w:rsidR="00CB482F" w:rsidRPr="00292194"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030" w:type="dxa"/>
          </w:tcPr>
          <w:p w14:paraId="48C0ACAC" w14:textId="64F5A74E" w:rsidR="00731E22" w:rsidRDefault="00731E22" w:rsidP="00731E22">
            <w:pPr>
              <w:pStyle w:val="ListParagraph"/>
              <w:numPr>
                <w:ilvl w:val="0"/>
                <w:numId w:val="22"/>
              </w:numPr>
              <w:rPr>
                <w:rFonts w:cstheme="minorHAnsi"/>
                <w:sz w:val="20"/>
                <w:szCs w:val="20"/>
              </w:rPr>
            </w:pPr>
            <w:r>
              <w:rPr>
                <w:rFonts w:eastAsia="Times" w:cstheme="minorHAnsi"/>
                <w:color w:val="000000"/>
                <w:sz w:val="20"/>
                <w:szCs w:val="20"/>
              </w:rPr>
              <w:t xml:space="preserve">2 </w:t>
            </w:r>
            <w:r w:rsidRPr="00731E22">
              <w:rPr>
                <w:rFonts w:cstheme="minorHAnsi"/>
                <w:sz w:val="20"/>
                <w:szCs w:val="20"/>
              </w:rPr>
              <w:t>f</w:t>
            </w:r>
            <w:r w:rsidR="00CB482F" w:rsidRPr="00731E22">
              <w:rPr>
                <w:rFonts w:cstheme="minorHAnsi"/>
                <w:sz w:val="20"/>
                <w:szCs w:val="20"/>
              </w:rPr>
              <w:t>aculty</w:t>
            </w:r>
            <w:r w:rsidRPr="00731E22">
              <w:rPr>
                <w:rFonts w:cstheme="minorHAnsi"/>
                <w:sz w:val="20"/>
                <w:szCs w:val="20"/>
              </w:rPr>
              <w:t xml:space="preserve"> </w:t>
            </w:r>
            <w:r>
              <w:rPr>
                <w:rFonts w:cstheme="minorHAnsi"/>
                <w:sz w:val="20"/>
                <w:szCs w:val="20"/>
              </w:rPr>
              <w:t>confirmed</w:t>
            </w:r>
            <w:r w:rsidRPr="00731E22">
              <w:rPr>
                <w:rFonts w:cstheme="minorHAnsi"/>
                <w:sz w:val="20"/>
                <w:szCs w:val="20"/>
              </w:rPr>
              <w:t xml:space="preserve"> by Academic Senate</w:t>
            </w:r>
          </w:p>
          <w:p w14:paraId="48D89F5C" w14:textId="4B9944A8" w:rsidR="00731E22" w:rsidRDefault="00731E22" w:rsidP="00731E22">
            <w:pPr>
              <w:pStyle w:val="ListParagraph"/>
              <w:numPr>
                <w:ilvl w:val="1"/>
                <w:numId w:val="22"/>
              </w:numPr>
              <w:rPr>
                <w:rFonts w:cstheme="minorHAnsi"/>
                <w:sz w:val="20"/>
                <w:szCs w:val="20"/>
              </w:rPr>
            </w:pPr>
            <w:r>
              <w:rPr>
                <w:rFonts w:cstheme="minorHAnsi"/>
                <w:sz w:val="20"/>
                <w:szCs w:val="20"/>
              </w:rPr>
              <w:t>CIETL Coordinator (</w:t>
            </w:r>
            <w:proofErr w:type="spellStart"/>
            <w:r>
              <w:rPr>
                <w:rFonts w:cstheme="minorHAnsi"/>
                <w:sz w:val="20"/>
                <w:szCs w:val="20"/>
              </w:rPr>
              <w:t>ch</w:t>
            </w:r>
            <w:proofErr w:type="spellEnd"/>
            <w:r>
              <w:rPr>
                <w:rFonts w:cstheme="minorHAnsi"/>
                <w:sz w:val="20"/>
                <w:szCs w:val="20"/>
              </w:rPr>
              <w:t>-chair – appointed by IPC)</w:t>
            </w:r>
          </w:p>
          <w:p w14:paraId="51EBB77F" w14:textId="125A3098" w:rsidR="00731E22" w:rsidRDefault="00731E22" w:rsidP="00731E22">
            <w:pPr>
              <w:pStyle w:val="ListParagraph"/>
              <w:numPr>
                <w:ilvl w:val="1"/>
                <w:numId w:val="22"/>
              </w:numPr>
              <w:rPr>
                <w:rFonts w:cstheme="minorHAnsi"/>
                <w:sz w:val="20"/>
                <w:szCs w:val="20"/>
              </w:rPr>
            </w:pPr>
            <w:r>
              <w:rPr>
                <w:rFonts w:cstheme="minorHAnsi"/>
                <w:sz w:val="20"/>
                <w:szCs w:val="20"/>
              </w:rPr>
              <w:t>At-large faculty representative</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E30A0C">
        <w:tc>
          <w:tcPr>
            <w:tcW w:w="1975" w:type="dxa"/>
          </w:tcPr>
          <w:p w14:paraId="2030901E" w14:textId="77777777" w:rsidR="00CB482F" w:rsidRPr="000D09DD" w:rsidRDefault="00CB482F" w:rsidP="00D2091E">
            <w:pPr>
              <w:rPr>
                <w:rFonts w:cstheme="minorHAnsi"/>
                <w:sz w:val="24"/>
                <w:szCs w:val="24"/>
              </w:rPr>
            </w:pPr>
            <w:r w:rsidRPr="000D09DD">
              <w:rPr>
                <w:rFonts w:cstheme="minorHAnsi"/>
                <w:sz w:val="24"/>
                <w:szCs w:val="24"/>
              </w:rPr>
              <w:lastRenderedPageBreak/>
              <w:t>Safety Committee</w:t>
            </w:r>
          </w:p>
        </w:tc>
        <w:tc>
          <w:tcPr>
            <w:tcW w:w="6390" w:type="dxa"/>
          </w:tcPr>
          <w:p w14:paraId="0114315E" w14:textId="17071C1C" w:rsidR="00CB482F" w:rsidRPr="00FD216A" w:rsidRDefault="00CB482F"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Website </w:t>
            </w:r>
            <w:r w:rsidRPr="00E67DE6">
              <w:rPr>
                <w:rFonts w:asciiTheme="minorHAnsi" w:hAnsiTheme="minorHAnsi" w:cstheme="minorHAnsi"/>
                <w:color w:val="FF0000"/>
                <w:sz w:val="20"/>
                <w:szCs w:val="20"/>
                <w:shd w:val="clear" w:color="auto" w:fill="FFFFFF"/>
              </w:rPr>
              <w:t>needs updating</w:t>
            </w:r>
            <w:r>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40"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CB482F" w:rsidRPr="00FD216A" w:rsidRDefault="00CB482F" w:rsidP="00402808">
            <w:pPr>
              <w:pStyle w:val="Default"/>
              <w:rPr>
                <w:rFonts w:asciiTheme="minorHAnsi" w:hAnsiTheme="minorHAnsi"/>
                <w:color w:val="333333"/>
                <w:sz w:val="20"/>
                <w:szCs w:val="20"/>
                <w:shd w:val="clear" w:color="auto" w:fill="FFFFFF"/>
              </w:rPr>
            </w:pPr>
          </w:p>
          <w:p w14:paraId="0BD52AC6" w14:textId="29F9425E" w:rsidR="00CB482F" w:rsidRPr="00FD216A" w:rsidRDefault="00CB482F"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CB482F" w:rsidRPr="00FD216A" w:rsidRDefault="00CB482F" w:rsidP="00D2091E">
            <w:pPr>
              <w:rPr>
                <w:rFonts w:cstheme="minorHAnsi"/>
                <w:color w:val="FF0000"/>
                <w:sz w:val="20"/>
                <w:szCs w:val="20"/>
              </w:rPr>
            </w:pPr>
          </w:p>
        </w:tc>
        <w:tc>
          <w:tcPr>
            <w:tcW w:w="603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E30A0C">
        <w:tc>
          <w:tcPr>
            <w:tcW w:w="1975" w:type="dxa"/>
          </w:tcPr>
          <w:p w14:paraId="3487525E" w14:textId="34B9EBB4" w:rsidR="00CB482F" w:rsidRPr="000D09DD" w:rsidRDefault="00CB482F" w:rsidP="00D2091E">
            <w:pPr>
              <w:rPr>
                <w:rFonts w:cstheme="minorHAnsi"/>
                <w:sz w:val="24"/>
                <w:szCs w:val="24"/>
              </w:rPr>
            </w:pPr>
            <w:r>
              <w:rPr>
                <w:rFonts w:cstheme="minorHAnsi"/>
                <w:sz w:val="24"/>
                <w:szCs w:val="24"/>
              </w:rPr>
              <w:t xml:space="preserve">Environmental </w:t>
            </w:r>
            <w:r w:rsidRPr="000D09DD">
              <w:rPr>
                <w:rFonts w:cstheme="minorHAnsi"/>
                <w:sz w:val="24"/>
                <w:szCs w:val="24"/>
              </w:rPr>
              <w:t>Sustainability Committee</w:t>
            </w:r>
          </w:p>
        </w:tc>
        <w:tc>
          <w:tcPr>
            <w:tcW w:w="6390" w:type="dxa"/>
          </w:tcPr>
          <w:p w14:paraId="477651FD"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proofErr w:type="gramStart"/>
            <w:r w:rsidRPr="00FD216A">
              <w:rPr>
                <w:rFonts w:eastAsia="Times New Roman" w:cs="Times New Roman"/>
                <w:b/>
                <w:bCs/>
                <w:color w:val="333333"/>
                <w:sz w:val="20"/>
                <w:szCs w:val="20"/>
              </w:rPr>
              <w:t>:</w:t>
            </w:r>
            <w:proofErr w:type="gramEnd"/>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proofErr w:type="gramStart"/>
            <w:r w:rsidRPr="00FD216A">
              <w:rPr>
                <w:rFonts w:eastAsia="Times New Roman" w:cs="Times New Roman"/>
                <w:b/>
                <w:bCs/>
                <w:color w:val="333333"/>
                <w:sz w:val="20"/>
                <w:szCs w:val="20"/>
              </w:rPr>
              <w:t>:</w:t>
            </w:r>
            <w:proofErr w:type="gramEnd"/>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proofErr w:type="gramStart"/>
            <w:r w:rsidRPr="00FD216A">
              <w:rPr>
                <w:rFonts w:eastAsia="Times New Roman" w:cs="Times New Roman"/>
                <w:b/>
                <w:bCs/>
                <w:color w:val="333333"/>
                <w:sz w:val="20"/>
                <w:szCs w:val="20"/>
              </w:rPr>
              <w:t>:</w:t>
            </w:r>
            <w:proofErr w:type="gramEnd"/>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41" w:history="1">
              <w:r w:rsidRPr="001768A1">
                <w:rPr>
                  <w:rStyle w:val="Hyperlink"/>
                  <w:rFonts w:asciiTheme="minorHAnsi" w:hAnsiTheme="minorHAnsi" w:cstheme="minorHAnsi"/>
                  <w:sz w:val="20"/>
                  <w:szCs w:val="20"/>
                </w:rPr>
                <w:t>bylaws.</w:t>
              </w:r>
            </w:hyperlink>
          </w:p>
        </w:tc>
        <w:tc>
          <w:tcPr>
            <w:tcW w:w="6030" w:type="dxa"/>
          </w:tcPr>
          <w:p w14:paraId="02630B43" w14:textId="364EF580" w:rsidR="00CB482F" w:rsidRPr="00FD216A"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 xml:space="preserve">Constituent members shall serve a minimum term of two years (August – June), except for midterm replacements. Appointments </w:t>
            </w:r>
            <w:proofErr w:type="gramStart"/>
            <w:r w:rsidRPr="00FD216A">
              <w:rPr>
                <w:rFonts w:asciiTheme="minorHAnsi" w:hAnsiTheme="minorHAnsi"/>
                <w:sz w:val="20"/>
                <w:szCs w:val="20"/>
              </w:rPr>
              <w:t>shall be made</w:t>
            </w:r>
            <w:proofErr w:type="gramEnd"/>
            <w:r w:rsidRPr="00FD216A">
              <w:rPr>
                <w:rFonts w:asciiTheme="minorHAnsi" w:hAnsiTheme="minorHAnsi"/>
                <w:sz w:val="20"/>
                <w:szCs w:val="20"/>
              </w:rPr>
              <w:t xml:space="preserve"> by August. </w:t>
            </w:r>
          </w:p>
          <w:p w14:paraId="60DCC94F" w14:textId="77777777" w:rsidR="00CB482F"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Pr>
                <w:rFonts w:asciiTheme="minorHAnsi" w:hAnsiTheme="minorHAnsi"/>
                <w:sz w:val="20"/>
                <w:szCs w:val="20"/>
              </w:rPr>
              <w:t>:</w:t>
            </w:r>
          </w:p>
          <w:p w14:paraId="6CA6C87D" w14:textId="113A3785"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Two classified representatives. </w:t>
            </w:r>
          </w:p>
          <w:p w14:paraId="71A8D247" w14:textId="1220AB95" w:rsidR="00CB482F" w:rsidRPr="009A2EEE"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CB482F" w:rsidRPr="00FD216A" w:rsidRDefault="00CB482F"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Pr="00FD216A">
              <w:rPr>
                <w:rFonts w:asciiTheme="minorHAnsi" w:hAnsiTheme="minorHAnsi"/>
                <w:sz w:val="20"/>
                <w:szCs w:val="20"/>
              </w:rPr>
              <w:t>Additional representatives from Section 3 categories.</w:t>
            </w:r>
          </w:p>
        </w:tc>
      </w:tr>
      <w:tr w:rsidR="00CB482F" w:rsidRPr="000D5C0F" w14:paraId="68988ECB" w14:textId="77777777" w:rsidTr="00E30A0C">
        <w:tc>
          <w:tcPr>
            <w:tcW w:w="1975" w:type="dxa"/>
          </w:tcPr>
          <w:p w14:paraId="3D70556F" w14:textId="77777777" w:rsidR="00CB482F" w:rsidRPr="000D09DD" w:rsidRDefault="00CB482F"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CB482F" w:rsidRPr="004D3BC8" w:rsidRDefault="00CB482F"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usage and needs annually with assistance from the Office of Planning, Research and Institutional Effectiveness;</w:t>
            </w:r>
          </w:p>
          <w:p w14:paraId="0B6DFB28"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Review &amp; Approve annual campus technology inventory, replacement cycle and replacement criteria drafted in collaboration with Information Technology Services (ITS);</w:t>
            </w:r>
          </w:p>
          <w:p w14:paraId="1A6822C5"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 xml:space="preserve">Consult with Academic Senate when committee work may </w:t>
            </w:r>
            <w:proofErr w:type="gramStart"/>
            <w:r w:rsidRPr="004D3BC8">
              <w:rPr>
                <w:rFonts w:eastAsia="Times New Roman" w:cstheme="minorHAnsi"/>
                <w:color w:val="333333"/>
                <w:sz w:val="20"/>
                <w:szCs w:val="20"/>
              </w:rPr>
              <w:t>impact</w:t>
            </w:r>
            <w:proofErr w:type="gramEnd"/>
            <w:r w:rsidRPr="004D3BC8">
              <w:rPr>
                <w:rFonts w:eastAsia="Times New Roman" w:cstheme="minorHAnsi"/>
                <w:color w:val="333333"/>
                <w:sz w:val="20"/>
                <w:szCs w:val="20"/>
              </w:rPr>
              <w:t xml:space="preserve"> academic and professional matters that fall within the 10 + 1 area.</w:t>
            </w:r>
          </w:p>
          <w:p w14:paraId="3CBCF05F"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 xml:space="preserve">Consult, </w:t>
            </w:r>
            <w:proofErr w:type="gramStart"/>
            <w:r w:rsidRPr="004D3BC8">
              <w:rPr>
                <w:rFonts w:eastAsia="Times New Roman" w:cstheme="minorHAnsi"/>
                <w:color w:val="333333"/>
                <w:sz w:val="20"/>
                <w:szCs w:val="20"/>
              </w:rPr>
              <w:t>advise</w:t>
            </w:r>
            <w:proofErr w:type="gramEnd"/>
            <w:r w:rsidRPr="004D3BC8">
              <w:rPr>
                <w:rFonts w:eastAsia="Times New Roman" w:cstheme="minorHAnsi"/>
                <w:color w:val="333333"/>
                <w:sz w:val="20"/>
                <w:szCs w:val="20"/>
              </w:rPr>
              <w:t>, and collaborate with, as appropriate, other college and district colleagues concerned with the effective use of technology.</w:t>
            </w:r>
          </w:p>
          <w:p w14:paraId="375E345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CB482F" w:rsidRPr="002329F3" w:rsidRDefault="00CB482F" w:rsidP="00D2091E">
            <w:pPr>
              <w:rPr>
                <w:rFonts w:cstheme="minorHAnsi"/>
                <w:color w:val="FF0000"/>
                <w:sz w:val="20"/>
                <w:szCs w:val="20"/>
              </w:rPr>
            </w:pPr>
          </w:p>
        </w:tc>
        <w:tc>
          <w:tcPr>
            <w:tcW w:w="6030" w:type="dxa"/>
          </w:tcPr>
          <w:p w14:paraId="710378A6" w14:textId="77777777" w:rsidR="005E0521" w:rsidRPr="005E0521" w:rsidRDefault="005E0521" w:rsidP="005E0521">
            <w:pPr>
              <w:rPr>
                <w:rFonts w:cstheme="minorHAnsi"/>
                <w:b/>
                <w:szCs w:val="24"/>
              </w:rPr>
            </w:pPr>
            <w:r w:rsidRPr="005E0521">
              <w:rPr>
                <w:rFonts w:cstheme="minorHAnsi"/>
                <w:b/>
                <w:szCs w:val="24"/>
              </w:rPr>
              <w:lastRenderedPageBreak/>
              <w:t>Membership</w:t>
            </w:r>
            <w:r w:rsidRPr="005E0521">
              <w:rPr>
                <w:rFonts w:cstheme="minorHAnsi"/>
                <w:b/>
                <w:szCs w:val="24"/>
              </w:rPr>
              <w:tab/>
              <w:t>Representing (appointed by)</w:t>
            </w:r>
          </w:p>
          <w:p w14:paraId="2D3861C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Dean of Academic Support &amp; Learning Technologies (Tri-Chair &amp; Voting Member)</w:t>
            </w:r>
            <w:r w:rsidRPr="005E0521">
              <w:rPr>
                <w:rFonts w:cstheme="minorHAnsi"/>
                <w:sz w:val="20"/>
                <w:szCs w:val="24"/>
              </w:rPr>
              <w:tab/>
              <w:t>Instructional Planning Council</w:t>
            </w:r>
          </w:p>
          <w:p w14:paraId="670CEC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Instruction (Voting Member)</w:t>
            </w:r>
            <w:r w:rsidRPr="005E0521">
              <w:rPr>
                <w:rFonts w:cstheme="minorHAnsi"/>
                <w:sz w:val="20"/>
                <w:szCs w:val="24"/>
              </w:rPr>
              <w:tab/>
              <w:t>Administrative Planning Council</w:t>
            </w:r>
          </w:p>
          <w:p w14:paraId="75C9D01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Student Services (Voting Member)</w:t>
            </w:r>
            <w:r w:rsidRPr="005E0521">
              <w:rPr>
                <w:rFonts w:cstheme="minorHAnsi"/>
                <w:sz w:val="20"/>
                <w:szCs w:val="24"/>
              </w:rPr>
              <w:tab/>
              <w:t>Planning &amp; Budgeting Council</w:t>
            </w:r>
          </w:p>
          <w:p w14:paraId="5A4038B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Administrator</w:t>
            </w:r>
            <w:r w:rsidRPr="005E0521">
              <w:rPr>
                <w:rFonts w:cstheme="minorHAnsi"/>
                <w:sz w:val="20"/>
                <w:szCs w:val="24"/>
              </w:rPr>
              <w:tab/>
              <w:t>Guided Pathways</w:t>
            </w:r>
          </w:p>
          <w:p w14:paraId="6CCC1619"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Administrative Services (Resource Member)</w:t>
            </w:r>
            <w:r w:rsidRPr="005E0521">
              <w:rPr>
                <w:rFonts w:cstheme="minorHAnsi"/>
                <w:sz w:val="20"/>
                <w:szCs w:val="24"/>
              </w:rPr>
              <w:tab/>
              <w:t>Budget Office</w:t>
            </w:r>
          </w:p>
          <w:p w14:paraId="6C78AC9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At-large classified staff</w:t>
            </w:r>
            <w:r w:rsidRPr="005E0521">
              <w:rPr>
                <w:rFonts w:cstheme="minorHAnsi"/>
                <w:sz w:val="20"/>
                <w:szCs w:val="24"/>
              </w:rPr>
              <w:tab/>
              <w:t>Classified Senate</w:t>
            </w:r>
          </w:p>
          <w:p w14:paraId="6C81680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Technologist (Tri-Chair &amp; Voting Member)</w:t>
            </w:r>
            <w:r w:rsidRPr="005E0521">
              <w:rPr>
                <w:rFonts w:cstheme="minorHAnsi"/>
                <w:sz w:val="20"/>
                <w:szCs w:val="24"/>
              </w:rPr>
              <w:tab/>
              <w:t>Classified Senate</w:t>
            </w:r>
          </w:p>
          <w:p w14:paraId="3B80D2A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Library Support Specialist (Resource Member)</w:t>
            </w:r>
            <w:r w:rsidRPr="005E0521">
              <w:rPr>
                <w:rFonts w:cstheme="minorHAnsi"/>
                <w:sz w:val="20"/>
                <w:szCs w:val="24"/>
              </w:rPr>
              <w:tab/>
              <w:t>Library</w:t>
            </w:r>
          </w:p>
          <w:p w14:paraId="581DF8C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Aide II (Resource Member)</w:t>
            </w:r>
            <w:r w:rsidRPr="005E0521">
              <w:rPr>
                <w:rFonts w:cstheme="minorHAnsi"/>
                <w:sz w:val="20"/>
                <w:szCs w:val="24"/>
              </w:rPr>
              <w:tab/>
              <w:t>Learning Center</w:t>
            </w:r>
          </w:p>
          <w:p w14:paraId="10DCE4C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 xml:space="preserve">Project Director, </w:t>
            </w:r>
            <w:proofErr w:type="spellStart"/>
            <w:r w:rsidRPr="005E0521">
              <w:rPr>
                <w:rFonts w:cstheme="minorHAnsi"/>
                <w:sz w:val="20"/>
                <w:szCs w:val="24"/>
              </w:rPr>
              <w:t>TriO</w:t>
            </w:r>
            <w:proofErr w:type="spellEnd"/>
            <w:r w:rsidRPr="005E0521">
              <w:rPr>
                <w:rFonts w:cstheme="minorHAnsi"/>
                <w:sz w:val="20"/>
                <w:szCs w:val="24"/>
              </w:rPr>
              <w:t xml:space="preserve"> Upward Bound (Voting Member)</w:t>
            </w:r>
            <w:r w:rsidRPr="005E0521">
              <w:rPr>
                <w:rFonts w:cstheme="minorHAnsi"/>
                <w:sz w:val="20"/>
                <w:szCs w:val="24"/>
              </w:rPr>
              <w:tab/>
              <w:t>Student Services Planning Council</w:t>
            </w:r>
          </w:p>
          <w:p w14:paraId="05413F8C"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Online Education Coordinator, Faculty (Tri-Chair &amp; Voting Member)</w:t>
            </w:r>
            <w:r w:rsidRPr="005E0521">
              <w:rPr>
                <w:rFonts w:cstheme="minorHAnsi"/>
                <w:sz w:val="20"/>
                <w:szCs w:val="24"/>
              </w:rPr>
              <w:tab/>
              <w:t>Academic Senate &amp; Distance Education Advisory Committee</w:t>
            </w:r>
          </w:p>
          <w:p w14:paraId="332F998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(Voting Member)</w:t>
            </w:r>
            <w:r w:rsidRPr="005E0521">
              <w:rPr>
                <w:rFonts w:cstheme="minorHAnsi"/>
                <w:sz w:val="20"/>
                <w:szCs w:val="24"/>
              </w:rPr>
              <w:tab/>
              <w:t>Academic Senate</w:t>
            </w:r>
          </w:p>
          <w:p w14:paraId="4420B3D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59F3D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906686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45DF432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211F266D"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CIETL Coordinator, Faculty (Resource Member)</w:t>
            </w:r>
            <w:r w:rsidRPr="005E0521">
              <w:rPr>
                <w:rFonts w:cstheme="minorHAnsi"/>
                <w:sz w:val="20"/>
                <w:szCs w:val="24"/>
              </w:rPr>
              <w:tab/>
              <w:t>Professional Learning Committee</w:t>
            </w:r>
          </w:p>
          <w:p w14:paraId="4311EA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at large for STEM (Voting Member)</w:t>
            </w:r>
            <w:r w:rsidRPr="005E0521">
              <w:rPr>
                <w:rFonts w:cstheme="minorHAnsi"/>
                <w:sz w:val="20"/>
                <w:szCs w:val="24"/>
              </w:rPr>
              <w:tab/>
              <w:t>Associated Students</w:t>
            </w:r>
          </w:p>
          <w:p w14:paraId="215D44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w:t>
            </w:r>
            <w:r w:rsidRPr="005E0521">
              <w:rPr>
                <w:rFonts w:cstheme="minorHAnsi"/>
                <w:sz w:val="20"/>
                <w:szCs w:val="24"/>
              </w:rPr>
              <w:tab/>
              <w:t>Associated Students</w:t>
            </w:r>
          </w:p>
          <w:p w14:paraId="1209937A"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District ITS Staff (by position)</w:t>
            </w:r>
            <w:r w:rsidRPr="005E0521">
              <w:rPr>
                <w:rFonts w:cstheme="minorHAnsi"/>
                <w:sz w:val="20"/>
                <w:szCs w:val="24"/>
              </w:rPr>
              <w:tab/>
            </w:r>
          </w:p>
          <w:p w14:paraId="146B6B7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Director of Information Technology Support Services (Voting Member)</w:t>
            </w:r>
            <w:r w:rsidRPr="005E0521">
              <w:rPr>
                <w:rFonts w:cstheme="minorHAnsi"/>
                <w:sz w:val="20"/>
                <w:szCs w:val="24"/>
              </w:rPr>
              <w:tab/>
              <w:t>District ITS</w:t>
            </w:r>
          </w:p>
          <w:p w14:paraId="78076EC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IT Technician III (Voting Member) notification to CSEA/Classified Senate</w:t>
            </w:r>
            <w:r w:rsidRPr="005E0521">
              <w:rPr>
                <w:rFonts w:cstheme="minorHAnsi"/>
                <w:sz w:val="20"/>
                <w:szCs w:val="24"/>
              </w:rPr>
              <w:tab/>
              <w:t>Local ITS</w:t>
            </w:r>
          </w:p>
          <w:p w14:paraId="70ACD897" w14:textId="3C5A1DF1" w:rsidR="00CB482F" w:rsidRPr="000D5C0F" w:rsidRDefault="00CB482F"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4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4002840B" w:rsidR="00292194" w:rsidRDefault="00292194">
        <w:pPr>
          <w:pStyle w:val="Footer"/>
          <w:jc w:val="right"/>
        </w:pPr>
        <w:r>
          <w:fldChar w:fldCharType="begin"/>
        </w:r>
        <w:r>
          <w:instrText xml:space="preserve"> PAGE   \* MERGEFORMAT </w:instrText>
        </w:r>
        <w:r>
          <w:fldChar w:fldCharType="separate"/>
        </w:r>
        <w:r w:rsidR="000E7FC3">
          <w:rPr>
            <w:noProof/>
          </w:rPr>
          <w:t>12</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554B"/>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9"/>
  </w:num>
  <w:num w:numId="4">
    <w:abstractNumId w:val="31"/>
  </w:num>
  <w:num w:numId="5">
    <w:abstractNumId w:val="0"/>
  </w:num>
  <w:num w:numId="6">
    <w:abstractNumId w:val="22"/>
  </w:num>
  <w:num w:numId="7">
    <w:abstractNumId w:val="1"/>
  </w:num>
  <w:num w:numId="8">
    <w:abstractNumId w:val="20"/>
  </w:num>
  <w:num w:numId="9">
    <w:abstractNumId w:val="32"/>
  </w:num>
  <w:num w:numId="10">
    <w:abstractNumId w:val="39"/>
  </w:num>
  <w:num w:numId="11">
    <w:abstractNumId w:val="3"/>
  </w:num>
  <w:num w:numId="12">
    <w:abstractNumId w:val="17"/>
  </w:num>
  <w:num w:numId="13">
    <w:abstractNumId w:val="41"/>
  </w:num>
  <w:num w:numId="14">
    <w:abstractNumId w:val="14"/>
  </w:num>
  <w:num w:numId="15">
    <w:abstractNumId w:val="7"/>
  </w:num>
  <w:num w:numId="16">
    <w:abstractNumId w:val="27"/>
  </w:num>
  <w:num w:numId="17">
    <w:abstractNumId w:val="28"/>
  </w:num>
  <w:num w:numId="18">
    <w:abstractNumId w:val="13"/>
  </w:num>
  <w:num w:numId="19">
    <w:abstractNumId w:val="18"/>
  </w:num>
  <w:num w:numId="20">
    <w:abstractNumId w:val="40"/>
  </w:num>
  <w:num w:numId="21">
    <w:abstractNumId w:val="35"/>
  </w:num>
  <w:num w:numId="22">
    <w:abstractNumId w:val="11"/>
  </w:num>
  <w:num w:numId="23">
    <w:abstractNumId w:val="15"/>
  </w:num>
  <w:num w:numId="24">
    <w:abstractNumId w:val="9"/>
  </w:num>
  <w:num w:numId="25">
    <w:abstractNumId w:val="36"/>
  </w:num>
  <w:num w:numId="26">
    <w:abstractNumId w:val="6"/>
  </w:num>
  <w:num w:numId="27">
    <w:abstractNumId w:val="8"/>
  </w:num>
  <w:num w:numId="28">
    <w:abstractNumId w:val="24"/>
  </w:num>
  <w:num w:numId="29">
    <w:abstractNumId w:val="47"/>
  </w:num>
  <w:num w:numId="30">
    <w:abstractNumId w:val="45"/>
  </w:num>
  <w:num w:numId="31">
    <w:abstractNumId w:val="2"/>
  </w:num>
  <w:num w:numId="32">
    <w:abstractNumId w:val="25"/>
  </w:num>
  <w:num w:numId="33">
    <w:abstractNumId w:val="38"/>
  </w:num>
  <w:num w:numId="34">
    <w:abstractNumId w:val="44"/>
  </w:num>
  <w:num w:numId="35">
    <w:abstractNumId w:val="10"/>
  </w:num>
  <w:num w:numId="36">
    <w:abstractNumId w:val="5"/>
  </w:num>
  <w:num w:numId="37">
    <w:abstractNumId w:val="12"/>
  </w:num>
  <w:num w:numId="38">
    <w:abstractNumId w:val="33"/>
  </w:num>
  <w:num w:numId="39">
    <w:abstractNumId w:val="16"/>
  </w:num>
  <w:num w:numId="40">
    <w:abstractNumId w:val="19"/>
  </w:num>
  <w:num w:numId="41">
    <w:abstractNumId w:val="43"/>
  </w:num>
  <w:num w:numId="42">
    <w:abstractNumId w:val="29"/>
  </w:num>
  <w:num w:numId="43">
    <w:abstractNumId w:val="42"/>
  </w:num>
  <w:num w:numId="44">
    <w:abstractNumId w:val="37"/>
  </w:num>
  <w:num w:numId="45">
    <w:abstractNumId w:val="23"/>
  </w:num>
  <w:num w:numId="46">
    <w:abstractNumId w:val="4"/>
  </w:num>
  <w:num w:numId="47">
    <w:abstractNumId w:val="34"/>
  </w:num>
  <w:num w:numId="48">
    <w:abstractNumId w:val="30"/>
  </w:num>
  <w:num w:numId="49">
    <w:abstractNumId w:val="2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64C43"/>
    <w:rsid w:val="0006593D"/>
    <w:rsid w:val="000D09DD"/>
    <w:rsid w:val="000D5C0F"/>
    <w:rsid w:val="000E7FC3"/>
    <w:rsid w:val="000F678C"/>
    <w:rsid w:val="001424F8"/>
    <w:rsid w:val="00166B6F"/>
    <w:rsid w:val="001768A1"/>
    <w:rsid w:val="0018504F"/>
    <w:rsid w:val="00195665"/>
    <w:rsid w:val="001B185F"/>
    <w:rsid w:val="001D7316"/>
    <w:rsid w:val="001E162C"/>
    <w:rsid w:val="001E7E7F"/>
    <w:rsid w:val="002329F3"/>
    <w:rsid w:val="00233542"/>
    <w:rsid w:val="00237378"/>
    <w:rsid w:val="00267E8B"/>
    <w:rsid w:val="00292194"/>
    <w:rsid w:val="00295E2E"/>
    <w:rsid w:val="002A233E"/>
    <w:rsid w:val="002D6B20"/>
    <w:rsid w:val="002E2973"/>
    <w:rsid w:val="003473D4"/>
    <w:rsid w:val="00357893"/>
    <w:rsid w:val="003873F6"/>
    <w:rsid w:val="003930BA"/>
    <w:rsid w:val="00397FF7"/>
    <w:rsid w:val="003B507E"/>
    <w:rsid w:val="003C7D24"/>
    <w:rsid w:val="003E7762"/>
    <w:rsid w:val="00402808"/>
    <w:rsid w:val="00404A33"/>
    <w:rsid w:val="004954C1"/>
    <w:rsid w:val="004C3D5F"/>
    <w:rsid w:val="004C7570"/>
    <w:rsid w:val="004D3BC8"/>
    <w:rsid w:val="004E62EB"/>
    <w:rsid w:val="00501B07"/>
    <w:rsid w:val="00527AA5"/>
    <w:rsid w:val="00566415"/>
    <w:rsid w:val="005E0521"/>
    <w:rsid w:val="005E1A8E"/>
    <w:rsid w:val="005F3035"/>
    <w:rsid w:val="00600A28"/>
    <w:rsid w:val="00614956"/>
    <w:rsid w:val="00617A4F"/>
    <w:rsid w:val="006437FE"/>
    <w:rsid w:val="00652C6D"/>
    <w:rsid w:val="00657AD5"/>
    <w:rsid w:val="0066044E"/>
    <w:rsid w:val="00671DE3"/>
    <w:rsid w:val="006F190D"/>
    <w:rsid w:val="00703BB3"/>
    <w:rsid w:val="00721EF3"/>
    <w:rsid w:val="007245FF"/>
    <w:rsid w:val="00731E22"/>
    <w:rsid w:val="00762CD9"/>
    <w:rsid w:val="007F77E7"/>
    <w:rsid w:val="00837817"/>
    <w:rsid w:val="00845F7B"/>
    <w:rsid w:val="00892DA7"/>
    <w:rsid w:val="008A6200"/>
    <w:rsid w:val="008B3F7C"/>
    <w:rsid w:val="008E6B00"/>
    <w:rsid w:val="009A2EEE"/>
    <w:rsid w:val="009D3656"/>
    <w:rsid w:val="009E5350"/>
    <w:rsid w:val="00A02F63"/>
    <w:rsid w:val="00A364A1"/>
    <w:rsid w:val="00A40A51"/>
    <w:rsid w:val="00A63BFE"/>
    <w:rsid w:val="00A74625"/>
    <w:rsid w:val="00A902FE"/>
    <w:rsid w:val="00AA4E60"/>
    <w:rsid w:val="00B23407"/>
    <w:rsid w:val="00B41DA9"/>
    <w:rsid w:val="00B726DE"/>
    <w:rsid w:val="00B7433F"/>
    <w:rsid w:val="00C10840"/>
    <w:rsid w:val="00C10DC4"/>
    <w:rsid w:val="00C411E4"/>
    <w:rsid w:val="00CA2ED9"/>
    <w:rsid w:val="00CB482F"/>
    <w:rsid w:val="00CC1153"/>
    <w:rsid w:val="00CC53C7"/>
    <w:rsid w:val="00D07196"/>
    <w:rsid w:val="00D2091E"/>
    <w:rsid w:val="00D645EF"/>
    <w:rsid w:val="00D72726"/>
    <w:rsid w:val="00D851F3"/>
    <w:rsid w:val="00DD6132"/>
    <w:rsid w:val="00DE265C"/>
    <w:rsid w:val="00E30A0C"/>
    <w:rsid w:val="00E55C62"/>
    <w:rsid w:val="00E67DE6"/>
    <w:rsid w:val="00EA3486"/>
    <w:rsid w:val="00EC044C"/>
    <w:rsid w:val="00EE109D"/>
    <w:rsid w:val="00F21301"/>
    <w:rsid w:val="00F44C54"/>
    <w:rsid w:val="00F4549C"/>
    <w:rsid w:val="00F5106A"/>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academicsenate/index.php" TargetMode="External"/><Relationship Id="rId18" Type="http://schemas.openxmlformats.org/officeDocument/2006/relationships/hyperlink" Target="https://canadacollege.edu/sspc/index.php" TargetMode="External"/><Relationship Id="rId26" Type="http://schemas.openxmlformats.org/officeDocument/2006/relationships/hyperlink" Target="https://www.canadacollege.edu/classifiedsenate/docs/Statement%20of%20Ethics_FINAL_1_31_18.pdf" TargetMode="External"/><Relationship Id="rId39" Type="http://schemas.openxmlformats.org/officeDocument/2006/relationships/hyperlink" Target="https://www.honorstransfercouncil.org/" TargetMode="External"/><Relationship Id="rId21" Type="http://schemas.openxmlformats.org/officeDocument/2006/relationships/image" Target="media/image3.png"/><Relationship Id="rId34" Type="http://schemas.openxmlformats.org/officeDocument/2006/relationships/hyperlink" Target="https://canadacollege.edu/academicsenate/bylaws.php"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nadacollege.edu/planningbudgetingcouncil/index.php" TargetMode="External"/><Relationship Id="rId20" Type="http://schemas.openxmlformats.org/officeDocument/2006/relationships/hyperlink" Target="https://canadacollege.edu/apc/index.php" TargetMode="External"/><Relationship Id="rId29" Type="http://schemas.openxmlformats.org/officeDocument/2006/relationships/hyperlink" Target="https://canadacollege.edu/planningbudgetingcouncil/1819/PBC_Bylaws%20as%20of%202019.pdf" TargetMode="External"/><Relationship Id="rId41" Type="http://schemas.openxmlformats.org/officeDocument/2006/relationships/hyperlink" Target="https://www.canadacollege.edu/sustainabilitycommittee/documents/ES_Committee_ByLaw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canadacollege.edu/classifiedsenate/Canada-Classified-Senate-Constitution-05-18-09.pdf" TargetMode="External"/><Relationship Id="rId32" Type="http://schemas.openxmlformats.org/officeDocument/2006/relationships/hyperlink" Target="https://canadacollege.edu/apc/documents/The%20APC%20Bylaws-Final.pdf" TargetMode="External"/><Relationship Id="rId37"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40" Type="http://schemas.openxmlformats.org/officeDocument/2006/relationships/hyperlink" Target="https://www.canadacollege.edu/safetycommittee/" TargetMode="External"/><Relationship Id="rId5" Type="http://schemas.openxmlformats.org/officeDocument/2006/relationships/styles" Target="styles.xml"/><Relationship Id="rId15" Type="http://schemas.openxmlformats.org/officeDocument/2006/relationships/hyperlink" Target="https://canadacollege.edu/classifiedsenate/index.php" TargetMode="External"/><Relationship Id="rId23" Type="http://schemas.openxmlformats.org/officeDocument/2006/relationships/hyperlink" Target="https://canadacollege.edu/academicsenate/bylaws.php" TargetMode="External"/><Relationship Id="rId28" Type="http://schemas.openxmlformats.org/officeDocument/2006/relationships/hyperlink" Target="https://www.canadacollege.edu/studentlife/docs/ASCC-Constitution.pdf" TargetMode="External"/><Relationship Id="rId36" Type="http://schemas.openxmlformats.org/officeDocument/2006/relationships/hyperlink" Target="https://canadacollege.edu/inside/CIETL/index.html" TargetMode="External"/><Relationship Id="rId10" Type="http://schemas.openxmlformats.org/officeDocument/2006/relationships/image" Target="media/image1.png"/><Relationship Id="rId19" Type="http://schemas.openxmlformats.org/officeDocument/2006/relationships/hyperlink" Target="https://canadacollege.edu/sspc/index.php" TargetMode="External"/><Relationship Id="rId31" Type="http://schemas.openxmlformats.org/officeDocument/2006/relationships/hyperlink" Target="https://canadacollege.edu/sspc/docs/SSPC%20Bylaws%20rev%205%2013%2015.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studentlife/ASCC.php" TargetMode="External"/><Relationship Id="rId22" Type="http://schemas.openxmlformats.org/officeDocument/2006/relationships/image" Target="media/image4.png"/><Relationship Id="rId27" Type="http://schemas.openxmlformats.org/officeDocument/2006/relationships/hyperlink" Target="https://www.canadacollege.edu/classifiedsenate/Classified-Senate-Bylaws-07.pdf" TargetMode="External"/><Relationship Id="rId30" Type="http://schemas.openxmlformats.org/officeDocument/2006/relationships/hyperlink" Target="https://canadacollege.edu/ipc/2021/IPC%20Bylaws%20OCT%202020.pdf" TargetMode="External"/><Relationship Id="rId35"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package" Target="embeddings/Microsoft_PowerPoint_Slide.sldx"/><Relationship Id="rId17" Type="http://schemas.openxmlformats.org/officeDocument/2006/relationships/hyperlink" Target="https://canadacollege.edu/ipc/" TargetMode="External"/><Relationship Id="rId25" Type="http://schemas.openxmlformats.org/officeDocument/2006/relationships/hyperlink" Target="https://www.canadacollege.edu/classifiedsenate/Classified-Senate-Bylaws-07.pdf" TargetMode="External"/><Relationship Id="rId33" Type="http://schemas.openxmlformats.org/officeDocument/2006/relationships/hyperlink" Target="https://canadacollege.edu/academicsenate/bylaws.php" TargetMode="External"/><Relationship Id="rId38" Type="http://schemas.openxmlformats.org/officeDocument/2006/relationships/hyperlink" Target="http://www.ugeducation.ucla.edu/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2.xml><?xml version="1.0" encoding="utf-8"?>
<ds:datastoreItem xmlns:ds="http://schemas.openxmlformats.org/officeDocument/2006/customXml" ds:itemID="{255DFBAF-7B52-458D-BD82-D5BD64C6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504C6-7D61-4020-A42F-9842AE93761A}">
  <ds:schemaRefs>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2bc55ecc-363e-43e9-bfac-4ba2e86f45ee"/>
    <ds:schemaRef ds:uri="http://purl.org/dc/elements/1.1/"/>
    <ds:schemaRef ds:uri="http://schemas.openxmlformats.org/package/2006/metadata/core-properties"/>
    <ds:schemaRef ds:uri="bb5bbb0b-6c89-44d7-be61-0adfe653f98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3884</Words>
  <Characters>22142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2020-11-11T00:18:00Z</dcterms:created>
  <dcterms:modified xsi:type="dcterms:W3CDTF">2020-11-11T00:18:00Z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