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5A0037" w14:textId="17BD5357" w:rsidR="00435F33" w:rsidRPr="00435F33" w:rsidRDefault="00240204" w:rsidP="00435F33">
      <w:pPr>
        <w:spacing w:after="0" w:line="240" w:lineRule="auto"/>
        <w:jc w:val="center"/>
        <w:rPr>
          <w:rFonts w:ascii="Century Gothic" w:hAnsi="Century Gothic"/>
          <w:b/>
          <w:sz w:val="44"/>
          <w:szCs w:val="44"/>
        </w:rPr>
      </w:pPr>
      <w:proofErr w:type="spellStart"/>
      <w:r>
        <w:rPr>
          <w:rFonts w:ascii="Century Gothic" w:hAnsi="Century Gothic"/>
          <w:b/>
          <w:sz w:val="44"/>
          <w:szCs w:val="44"/>
        </w:rPr>
        <w:t>Cañada</w:t>
      </w:r>
      <w:proofErr w:type="spellEnd"/>
      <w:r w:rsidR="004320E2">
        <w:rPr>
          <w:rFonts w:ascii="Century Gothic" w:hAnsi="Century Gothic"/>
          <w:b/>
          <w:sz w:val="44"/>
          <w:szCs w:val="44"/>
        </w:rPr>
        <w:t xml:space="preserve"> College </w:t>
      </w:r>
      <w:r w:rsidR="00435F33" w:rsidRPr="00435F33">
        <w:rPr>
          <w:rFonts w:ascii="Century Gothic" w:hAnsi="Century Gothic"/>
          <w:b/>
          <w:sz w:val="44"/>
          <w:szCs w:val="44"/>
        </w:rPr>
        <w:t xml:space="preserve">Student </w:t>
      </w:r>
      <w:r w:rsidR="004320E2">
        <w:rPr>
          <w:rFonts w:ascii="Century Gothic" w:hAnsi="Century Gothic"/>
          <w:b/>
          <w:sz w:val="44"/>
          <w:szCs w:val="44"/>
        </w:rPr>
        <w:t xml:space="preserve">Campus </w:t>
      </w:r>
      <w:r w:rsidR="00435F33" w:rsidRPr="00435F33">
        <w:rPr>
          <w:rFonts w:ascii="Century Gothic" w:hAnsi="Century Gothic"/>
          <w:b/>
          <w:sz w:val="44"/>
          <w:szCs w:val="44"/>
        </w:rPr>
        <w:t xml:space="preserve">Climate </w:t>
      </w:r>
      <w:r w:rsidR="004320E2">
        <w:rPr>
          <w:rFonts w:ascii="Century Gothic" w:hAnsi="Century Gothic"/>
          <w:b/>
          <w:sz w:val="44"/>
          <w:szCs w:val="44"/>
        </w:rPr>
        <w:t xml:space="preserve">&amp; Satisfaction </w:t>
      </w:r>
      <w:r w:rsidR="00435F33" w:rsidRPr="00435F33">
        <w:rPr>
          <w:rFonts w:ascii="Century Gothic" w:hAnsi="Century Gothic"/>
          <w:b/>
          <w:sz w:val="44"/>
          <w:szCs w:val="44"/>
        </w:rPr>
        <w:t>Survey</w:t>
      </w:r>
    </w:p>
    <w:p w14:paraId="46277F58" w14:textId="77777777" w:rsidR="004068F1" w:rsidRDefault="004068F1" w:rsidP="00B031A3">
      <w:pPr>
        <w:spacing w:after="0" w:line="240" w:lineRule="auto"/>
        <w:jc w:val="center"/>
        <w:rPr>
          <w:rFonts w:ascii="Century Gothic" w:hAnsi="Century Gothic"/>
          <w:b/>
        </w:rPr>
      </w:pPr>
    </w:p>
    <w:p w14:paraId="1E89391B" w14:textId="6C563CAF" w:rsidR="00C24B4E" w:rsidRPr="004B5810" w:rsidRDefault="00BE321D" w:rsidP="004B5810">
      <w:pPr>
        <w:pStyle w:val="ListParagraph"/>
        <w:numPr>
          <w:ilvl w:val="0"/>
          <w:numId w:val="20"/>
        </w:numPr>
        <w:spacing w:line="240" w:lineRule="auto"/>
        <w:rPr>
          <w:rFonts w:ascii="Century Gothic" w:hAnsi="Century Gothic"/>
          <w:color w:val="548DD4" w:themeColor="text2" w:themeTint="99"/>
        </w:rPr>
      </w:pPr>
      <w:r w:rsidRPr="004B5810">
        <w:rPr>
          <w:rFonts w:ascii="Century Gothic" w:hAnsi="Century Gothic"/>
          <w:color w:val="548DD4" w:themeColor="text2" w:themeTint="99"/>
        </w:rPr>
        <w:t>Blue text: From Barbara</w:t>
      </w:r>
    </w:p>
    <w:p w14:paraId="2D95F149" w14:textId="2E58F93A" w:rsidR="00BE321D" w:rsidRPr="004B5810" w:rsidRDefault="00BE321D" w:rsidP="004B5810">
      <w:pPr>
        <w:pStyle w:val="ListParagraph"/>
        <w:numPr>
          <w:ilvl w:val="0"/>
          <w:numId w:val="20"/>
        </w:numPr>
        <w:spacing w:line="240" w:lineRule="auto"/>
        <w:rPr>
          <w:rFonts w:ascii="Century Gothic" w:hAnsi="Century Gothic"/>
        </w:rPr>
      </w:pPr>
      <w:r w:rsidRPr="004B5810">
        <w:rPr>
          <w:rFonts w:ascii="Century Gothic" w:hAnsi="Century Gothic"/>
        </w:rPr>
        <w:t xml:space="preserve">Black text: </w:t>
      </w:r>
      <w:proofErr w:type="spellStart"/>
      <w:r w:rsidRPr="004B5810">
        <w:rPr>
          <w:rFonts w:ascii="Century Gothic" w:hAnsi="Century Gothic"/>
        </w:rPr>
        <w:t>Cañada</w:t>
      </w:r>
      <w:proofErr w:type="spellEnd"/>
      <w:r w:rsidRPr="004B5810">
        <w:rPr>
          <w:rFonts w:ascii="Century Gothic" w:hAnsi="Century Gothic"/>
        </w:rPr>
        <w:t xml:space="preserve"> discussed with Cabinet and Barbara</w:t>
      </w:r>
    </w:p>
    <w:p w14:paraId="48C689F8" w14:textId="03A7D6F3" w:rsidR="0071428B" w:rsidRPr="004B5810" w:rsidRDefault="0071428B" w:rsidP="004B5810">
      <w:pPr>
        <w:pStyle w:val="ListParagraph"/>
        <w:numPr>
          <w:ilvl w:val="0"/>
          <w:numId w:val="20"/>
        </w:numPr>
        <w:spacing w:line="240" w:lineRule="auto"/>
        <w:rPr>
          <w:rFonts w:ascii="Century Gothic" w:hAnsi="Century Gothic"/>
        </w:rPr>
      </w:pPr>
      <w:r w:rsidRPr="004B5810">
        <w:rPr>
          <w:rFonts w:ascii="Century Gothic" w:hAnsi="Century Gothic"/>
          <w:u w:val="single"/>
        </w:rPr>
        <w:t>Underline word</w:t>
      </w:r>
      <w:r w:rsidRPr="004B5810">
        <w:rPr>
          <w:rFonts w:ascii="Century Gothic" w:hAnsi="Century Gothic"/>
        </w:rPr>
        <w:t>: slightly changes from the original</w:t>
      </w:r>
    </w:p>
    <w:p w14:paraId="1B655DC6" w14:textId="703A78D8" w:rsidR="0071428B" w:rsidRPr="004B5810" w:rsidRDefault="0071428B" w:rsidP="004B5810">
      <w:pPr>
        <w:pStyle w:val="ListParagraph"/>
        <w:numPr>
          <w:ilvl w:val="0"/>
          <w:numId w:val="20"/>
        </w:numPr>
        <w:spacing w:line="240" w:lineRule="auto"/>
        <w:rPr>
          <w:rFonts w:ascii="Century Gothic" w:hAnsi="Century Gothic"/>
        </w:rPr>
      </w:pPr>
      <w:r w:rsidRPr="004B5810">
        <w:rPr>
          <w:rFonts w:ascii="Century Gothic" w:hAnsi="Century Gothic"/>
          <w:highlight w:val="yellow"/>
        </w:rPr>
        <w:t xml:space="preserve">Yellow highlight: </w:t>
      </w:r>
      <w:proofErr w:type="spellStart"/>
      <w:r w:rsidRPr="004B5810">
        <w:rPr>
          <w:rFonts w:ascii="Century Gothic" w:hAnsi="Century Gothic"/>
          <w:highlight w:val="yellow"/>
        </w:rPr>
        <w:t>Cañada</w:t>
      </w:r>
      <w:proofErr w:type="spellEnd"/>
      <w:r w:rsidRPr="004B5810">
        <w:rPr>
          <w:rFonts w:ascii="Century Gothic" w:hAnsi="Century Gothic"/>
          <w:highlight w:val="yellow"/>
        </w:rPr>
        <w:t xml:space="preserve"> only</w:t>
      </w:r>
    </w:p>
    <w:p w14:paraId="22D707F5" w14:textId="77777777" w:rsidR="00BE321D" w:rsidRPr="00E6155B" w:rsidRDefault="00BE321D" w:rsidP="00B031A3">
      <w:pPr>
        <w:spacing w:line="240" w:lineRule="auto"/>
        <w:rPr>
          <w:rFonts w:ascii="Century Gothic" w:hAnsi="Century Gothic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4338"/>
        <w:gridCol w:w="1175"/>
        <w:gridCol w:w="1259"/>
        <w:gridCol w:w="1260"/>
        <w:gridCol w:w="1175"/>
        <w:gridCol w:w="1098"/>
      </w:tblGrid>
      <w:tr w:rsidR="00E5042A" w:rsidRPr="00D13A2A" w14:paraId="6704C965" w14:textId="77777777" w:rsidTr="00435F33">
        <w:tc>
          <w:tcPr>
            <w:tcW w:w="4338" w:type="dxa"/>
            <w:shd w:val="clear" w:color="auto" w:fill="F2DBDB" w:themeFill="accent2" w:themeFillTint="33"/>
            <w:vAlign w:val="center"/>
          </w:tcPr>
          <w:p w14:paraId="281F3F79" w14:textId="5DDAEF69" w:rsidR="00E5042A" w:rsidRPr="00D13A2A" w:rsidRDefault="00FB22F1" w:rsidP="004E2F8F">
            <w:pPr>
              <w:spacing w:before="40" w:after="40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 xml:space="preserve">MY </w:t>
            </w:r>
            <w:r w:rsidR="00240204">
              <w:rPr>
                <w:rFonts w:ascii="Century Gothic" w:hAnsi="Century Gothic"/>
                <w:b/>
                <w:u w:val="single"/>
              </w:rPr>
              <w:t>CAÑADA</w:t>
            </w:r>
            <w:r w:rsidR="004320E2">
              <w:rPr>
                <w:rFonts w:ascii="Century Gothic" w:hAnsi="Century Gothic"/>
                <w:b/>
                <w:u w:val="single"/>
              </w:rPr>
              <w:t xml:space="preserve"> COLLEGE</w:t>
            </w:r>
            <w:r>
              <w:rPr>
                <w:rFonts w:ascii="Century Gothic" w:hAnsi="Century Gothic"/>
                <w:b/>
                <w:u w:val="single"/>
              </w:rPr>
              <w:t xml:space="preserve"> EXPERIENCE</w:t>
            </w:r>
          </w:p>
          <w:p w14:paraId="51D2DE6C" w14:textId="77777777" w:rsidR="00E5042A" w:rsidRDefault="00E5042A" w:rsidP="004E2F8F">
            <w:pPr>
              <w:rPr>
                <w:rFonts w:ascii="Century Gothic" w:hAnsi="Century Gothic"/>
              </w:rPr>
            </w:pPr>
            <w:r w:rsidRPr="00D13A2A">
              <w:rPr>
                <w:rFonts w:ascii="Century Gothic" w:eastAsia="Times New Roman" w:hAnsi="Century Gothic" w:cs="Times New Roman"/>
                <w:b/>
                <w:bCs/>
                <w:i/>
                <w:color w:val="000000" w:themeColor="text1"/>
              </w:rPr>
              <w:t>(Rate Agreement)</w:t>
            </w:r>
          </w:p>
        </w:tc>
        <w:tc>
          <w:tcPr>
            <w:tcW w:w="1166" w:type="dxa"/>
            <w:shd w:val="clear" w:color="auto" w:fill="F2DBDB" w:themeFill="accent2" w:themeFillTint="33"/>
            <w:vAlign w:val="center"/>
          </w:tcPr>
          <w:p w14:paraId="21ABAA6E" w14:textId="2963101F" w:rsidR="00E5042A" w:rsidRPr="00D13A2A" w:rsidRDefault="00B461B6" w:rsidP="004E2F8F">
            <w:pPr>
              <w:spacing w:before="40" w:after="40"/>
              <w:ind w:right="12"/>
              <w:rPr>
                <w:rFonts w:ascii="Century Gothic" w:eastAsia="Times New Roman" w:hAnsi="Century Gothic" w:cs="Times New Roman"/>
                <w:b/>
                <w:bCs/>
                <w:i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i/>
                <w:color w:val="000000" w:themeColor="text1"/>
              </w:rPr>
              <w:t>Strongly Disagree</w:t>
            </w:r>
          </w:p>
        </w:tc>
        <w:tc>
          <w:tcPr>
            <w:tcW w:w="1259" w:type="dxa"/>
            <w:shd w:val="clear" w:color="auto" w:fill="F2DBDB" w:themeFill="accent2" w:themeFillTint="33"/>
            <w:vAlign w:val="center"/>
          </w:tcPr>
          <w:p w14:paraId="51B60597" w14:textId="7B02EC2D" w:rsidR="00E5042A" w:rsidRPr="00D13A2A" w:rsidRDefault="00B461B6" w:rsidP="004E2F8F">
            <w:pPr>
              <w:spacing w:before="40" w:after="40"/>
              <w:ind w:right="12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i/>
                <w:color w:val="000000" w:themeColor="text1"/>
              </w:rPr>
              <w:t>Disagree</w:t>
            </w:r>
          </w:p>
        </w:tc>
        <w:tc>
          <w:tcPr>
            <w:tcW w:w="1260" w:type="dxa"/>
            <w:shd w:val="clear" w:color="auto" w:fill="F2DBDB" w:themeFill="accent2" w:themeFillTint="33"/>
            <w:vAlign w:val="center"/>
          </w:tcPr>
          <w:p w14:paraId="4F016492" w14:textId="468E8CD1" w:rsidR="00E5042A" w:rsidRPr="00D13A2A" w:rsidRDefault="00B461B6" w:rsidP="004E2F8F">
            <w:pPr>
              <w:spacing w:before="40" w:after="40"/>
              <w:ind w:right="12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i/>
                <w:color w:val="000000" w:themeColor="text1"/>
              </w:rPr>
              <w:t>Agree</w:t>
            </w:r>
          </w:p>
        </w:tc>
        <w:tc>
          <w:tcPr>
            <w:tcW w:w="1175" w:type="dxa"/>
            <w:shd w:val="clear" w:color="auto" w:fill="F2DBDB" w:themeFill="accent2" w:themeFillTint="33"/>
            <w:vAlign w:val="center"/>
          </w:tcPr>
          <w:p w14:paraId="037C1267" w14:textId="051D49B2" w:rsidR="00E5042A" w:rsidRPr="00D13A2A" w:rsidRDefault="00B461B6" w:rsidP="004E2F8F">
            <w:pPr>
              <w:spacing w:before="40" w:after="40"/>
              <w:ind w:right="12"/>
              <w:rPr>
                <w:rFonts w:ascii="Century Gothic" w:eastAsia="Times New Roman" w:hAnsi="Century Gothic" w:cs="Times New Roman"/>
                <w:b/>
                <w:bCs/>
                <w:i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i/>
                <w:color w:val="000000" w:themeColor="text1"/>
              </w:rPr>
              <w:t>Strongly Agree</w:t>
            </w:r>
          </w:p>
        </w:tc>
        <w:tc>
          <w:tcPr>
            <w:tcW w:w="1098" w:type="dxa"/>
            <w:shd w:val="clear" w:color="auto" w:fill="F2DBDB" w:themeFill="accent2" w:themeFillTint="33"/>
            <w:vAlign w:val="center"/>
          </w:tcPr>
          <w:p w14:paraId="49DAB955" w14:textId="77777777" w:rsidR="00E5042A" w:rsidRPr="00D13A2A" w:rsidRDefault="00E5042A" w:rsidP="004E2F8F">
            <w:pPr>
              <w:spacing w:before="40" w:after="40"/>
              <w:ind w:right="12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color w:val="000000" w:themeColor="text1"/>
              </w:rPr>
            </w:pPr>
            <w:r w:rsidRPr="00D13A2A">
              <w:rPr>
                <w:rFonts w:ascii="Century Gothic" w:eastAsia="Times New Roman" w:hAnsi="Century Gothic" w:cs="Times New Roman"/>
                <w:b/>
                <w:bCs/>
                <w:i/>
                <w:color w:val="000000" w:themeColor="text1"/>
              </w:rPr>
              <w:t>Does not Apply</w:t>
            </w:r>
          </w:p>
        </w:tc>
      </w:tr>
    </w:tbl>
    <w:p w14:paraId="11607D47" w14:textId="77777777" w:rsidR="00C24B4E" w:rsidRDefault="00C24B4E" w:rsidP="00B031A3">
      <w:pPr>
        <w:spacing w:line="240" w:lineRule="auto"/>
        <w:rPr>
          <w:rFonts w:ascii="Century Gothic" w:hAnsi="Century Gothic"/>
          <w:b/>
          <w:u w:val="single"/>
        </w:rPr>
      </w:pPr>
    </w:p>
    <w:p w14:paraId="4FA0DEB2" w14:textId="698C32DF" w:rsidR="00B461B6" w:rsidRPr="00E6155B" w:rsidRDefault="00B461B6" w:rsidP="00B031A3">
      <w:pPr>
        <w:spacing w:line="240" w:lineRule="auto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Environment/Culture</w:t>
      </w:r>
    </w:p>
    <w:p w14:paraId="095E4A7F" w14:textId="5B35CD3D" w:rsidR="005A435F" w:rsidRPr="00B461B6" w:rsidRDefault="005A435F" w:rsidP="00B031A3">
      <w:pPr>
        <w:spacing w:line="240" w:lineRule="auto"/>
        <w:rPr>
          <w:rFonts w:ascii="Century Gothic" w:hAnsi="Century Gothic"/>
        </w:rPr>
      </w:pPr>
      <w:r w:rsidRPr="00B461B6">
        <w:rPr>
          <w:rFonts w:ascii="Century Gothic" w:hAnsi="Century Gothic"/>
        </w:rPr>
        <w:t xml:space="preserve">1. </w:t>
      </w:r>
      <w:proofErr w:type="spellStart"/>
      <w:r w:rsidR="00240204" w:rsidRPr="00B461B6">
        <w:rPr>
          <w:rFonts w:ascii="Century Gothic" w:hAnsi="Century Gothic"/>
        </w:rPr>
        <w:t>Cañada</w:t>
      </w:r>
      <w:proofErr w:type="spellEnd"/>
      <w:r w:rsidR="004320E2" w:rsidRPr="00B461B6">
        <w:rPr>
          <w:rFonts w:ascii="Century Gothic" w:hAnsi="Century Gothic"/>
        </w:rPr>
        <w:t xml:space="preserve"> College</w:t>
      </w:r>
      <w:r w:rsidRPr="00B461B6">
        <w:rPr>
          <w:rFonts w:ascii="Century Gothic" w:hAnsi="Century Gothic"/>
        </w:rPr>
        <w:t xml:space="preserve"> is supportive of all students-regardless of ethnicity, gender, religious beliefs, lifestyle, background, or sexual orientation</w:t>
      </w:r>
      <w:r w:rsidRPr="00B461B6">
        <w:rPr>
          <w:rFonts w:ascii="Century Gothic" w:hAnsi="Century Gothic"/>
        </w:rPr>
        <w:tab/>
      </w:r>
      <w:r w:rsidRPr="00B461B6">
        <w:rPr>
          <w:rFonts w:ascii="Century Gothic" w:hAnsi="Century Gothic"/>
        </w:rPr>
        <w:tab/>
      </w:r>
    </w:p>
    <w:p w14:paraId="55014A32" w14:textId="77777777" w:rsidR="00B461B6" w:rsidRPr="00B461B6" w:rsidRDefault="00B461B6" w:rsidP="00B461B6">
      <w:pPr>
        <w:spacing w:line="240" w:lineRule="auto"/>
        <w:rPr>
          <w:rFonts w:ascii="Century Gothic" w:hAnsi="Century Gothic"/>
        </w:rPr>
      </w:pPr>
      <w:r w:rsidRPr="00B461B6">
        <w:rPr>
          <w:rFonts w:ascii="Century Gothic" w:hAnsi="Century Gothic"/>
        </w:rPr>
        <w:t xml:space="preserve">20. The </w:t>
      </w:r>
      <w:proofErr w:type="spellStart"/>
      <w:r w:rsidRPr="00B461B6">
        <w:rPr>
          <w:rFonts w:ascii="Century Gothic" w:hAnsi="Century Gothic"/>
        </w:rPr>
        <w:t>Cañada</w:t>
      </w:r>
      <w:proofErr w:type="spellEnd"/>
      <w:r w:rsidRPr="00B461B6">
        <w:rPr>
          <w:rFonts w:ascii="Century Gothic" w:hAnsi="Century Gothic"/>
        </w:rPr>
        <w:t xml:space="preserve"> College environment can generally be characterized as one of mutual respect between students and faculty.</w:t>
      </w:r>
      <w:r w:rsidRPr="00B461B6">
        <w:rPr>
          <w:rFonts w:ascii="Century Gothic" w:hAnsi="Century Gothic"/>
        </w:rPr>
        <w:tab/>
      </w:r>
      <w:r w:rsidRPr="00B461B6">
        <w:rPr>
          <w:rFonts w:ascii="Century Gothic" w:hAnsi="Century Gothic"/>
        </w:rPr>
        <w:tab/>
      </w:r>
    </w:p>
    <w:p w14:paraId="603EA0DA" w14:textId="77777777" w:rsidR="00B461B6" w:rsidRPr="00B461B6" w:rsidRDefault="00B461B6" w:rsidP="00B461B6">
      <w:pPr>
        <w:spacing w:line="240" w:lineRule="auto"/>
        <w:rPr>
          <w:rFonts w:ascii="Century Gothic" w:hAnsi="Century Gothic"/>
        </w:rPr>
      </w:pPr>
      <w:r w:rsidRPr="00B461B6">
        <w:rPr>
          <w:rFonts w:ascii="Century Gothic" w:hAnsi="Century Gothic"/>
        </w:rPr>
        <w:t xml:space="preserve">45. </w:t>
      </w:r>
      <w:proofErr w:type="spellStart"/>
      <w:r w:rsidRPr="00B461B6">
        <w:rPr>
          <w:rFonts w:ascii="Century Gothic" w:hAnsi="Century Gothic"/>
        </w:rPr>
        <w:t>Cañada</w:t>
      </w:r>
      <w:proofErr w:type="spellEnd"/>
      <w:r w:rsidRPr="00B461B6">
        <w:rPr>
          <w:rFonts w:ascii="Century Gothic" w:hAnsi="Century Gothic"/>
        </w:rPr>
        <w:t xml:space="preserve"> College provides an environment that encourages personal growth.</w:t>
      </w:r>
      <w:r w:rsidRPr="00B461B6">
        <w:rPr>
          <w:rFonts w:ascii="Century Gothic" w:hAnsi="Century Gothic"/>
        </w:rPr>
        <w:tab/>
      </w:r>
      <w:r w:rsidRPr="00B461B6">
        <w:rPr>
          <w:rFonts w:ascii="Century Gothic" w:hAnsi="Century Gothic"/>
        </w:rPr>
        <w:tab/>
      </w:r>
    </w:p>
    <w:p w14:paraId="3532CD51" w14:textId="77777777" w:rsidR="00B461B6" w:rsidRPr="00B461B6" w:rsidRDefault="00B461B6" w:rsidP="00B461B6">
      <w:pPr>
        <w:spacing w:line="240" w:lineRule="auto"/>
        <w:rPr>
          <w:rFonts w:ascii="Century Gothic" w:hAnsi="Century Gothic"/>
        </w:rPr>
      </w:pPr>
      <w:r w:rsidRPr="00B461B6">
        <w:rPr>
          <w:rFonts w:ascii="Century Gothic" w:hAnsi="Century Gothic"/>
        </w:rPr>
        <w:t>24. I find the college website easy to navigate.</w:t>
      </w:r>
      <w:r w:rsidRPr="00B461B6">
        <w:rPr>
          <w:rFonts w:ascii="Century Gothic" w:hAnsi="Century Gothic"/>
        </w:rPr>
        <w:tab/>
      </w:r>
      <w:r w:rsidRPr="00B461B6">
        <w:rPr>
          <w:rFonts w:ascii="Century Gothic" w:hAnsi="Century Gothic"/>
        </w:rPr>
        <w:tab/>
      </w:r>
    </w:p>
    <w:p w14:paraId="7C22ECF0" w14:textId="77777777" w:rsidR="005A435F" w:rsidRPr="00B461B6" w:rsidRDefault="005A435F" w:rsidP="00B031A3">
      <w:pPr>
        <w:spacing w:line="240" w:lineRule="auto"/>
        <w:rPr>
          <w:rFonts w:ascii="Century Gothic" w:hAnsi="Century Gothic"/>
        </w:rPr>
      </w:pPr>
      <w:r w:rsidRPr="00B461B6">
        <w:rPr>
          <w:rFonts w:ascii="Century Gothic" w:hAnsi="Century Gothic"/>
        </w:rPr>
        <w:t>12. I am able to get the classes I want most of the time.</w:t>
      </w:r>
      <w:r w:rsidRPr="00B461B6">
        <w:rPr>
          <w:rFonts w:ascii="Century Gothic" w:hAnsi="Century Gothic"/>
        </w:rPr>
        <w:tab/>
      </w:r>
      <w:r w:rsidRPr="00B461B6">
        <w:rPr>
          <w:rFonts w:ascii="Century Gothic" w:hAnsi="Century Gothic"/>
        </w:rPr>
        <w:tab/>
      </w:r>
    </w:p>
    <w:p w14:paraId="29417912" w14:textId="77777777" w:rsidR="00B461B6" w:rsidRPr="00B461B6" w:rsidRDefault="00B461B6" w:rsidP="00B461B6">
      <w:pPr>
        <w:spacing w:line="240" w:lineRule="auto"/>
        <w:rPr>
          <w:rFonts w:ascii="Century Gothic" w:hAnsi="Century Gothic"/>
        </w:rPr>
      </w:pPr>
      <w:r w:rsidRPr="00B461B6">
        <w:rPr>
          <w:rFonts w:ascii="Century Gothic" w:hAnsi="Century Gothic"/>
        </w:rPr>
        <w:t>19. I feel safe on campus.</w:t>
      </w:r>
      <w:r w:rsidRPr="00B461B6">
        <w:rPr>
          <w:rFonts w:ascii="Century Gothic" w:hAnsi="Century Gothic"/>
        </w:rPr>
        <w:tab/>
      </w:r>
      <w:r w:rsidRPr="00B461B6">
        <w:rPr>
          <w:rFonts w:ascii="Century Gothic" w:hAnsi="Century Gothic"/>
        </w:rPr>
        <w:tab/>
      </w:r>
    </w:p>
    <w:p w14:paraId="71A21C8F" w14:textId="77777777" w:rsidR="00B461B6" w:rsidRDefault="00B461B6" w:rsidP="00B461B6">
      <w:pPr>
        <w:spacing w:line="240" w:lineRule="auto"/>
        <w:rPr>
          <w:rFonts w:ascii="Century Gothic" w:hAnsi="Century Gothic"/>
        </w:rPr>
      </w:pPr>
      <w:r w:rsidRPr="00B461B6">
        <w:rPr>
          <w:rFonts w:ascii="Century Gothic" w:hAnsi="Century Gothic"/>
        </w:rPr>
        <w:t>41. Classrooms are clean, neat, and conducive to learning.</w:t>
      </w:r>
      <w:r w:rsidRPr="00B461B6">
        <w:rPr>
          <w:rFonts w:ascii="Century Gothic" w:hAnsi="Century Gothic"/>
        </w:rPr>
        <w:tab/>
      </w:r>
      <w:r w:rsidRPr="00B461B6">
        <w:rPr>
          <w:rFonts w:ascii="Century Gothic" w:hAnsi="Century Gothic"/>
        </w:rPr>
        <w:tab/>
      </w:r>
    </w:p>
    <w:p w14:paraId="2DB99C0A" w14:textId="77777777" w:rsidR="00A96DDA" w:rsidRPr="00B461B6" w:rsidRDefault="00A96DDA" w:rsidP="00B461B6">
      <w:pPr>
        <w:spacing w:line="240" w:lineRule="auto"/>
        <w:rPr>
          <w:rFonts w:ascii="Century Gothic" w:hAnsi="Century Gothic"/>
        </w:rPr>
      </w:pPr>
    </w:p>
    <w:p w14:paraId="732E858B" w14:textId="3944E91B" w:rsidR="00B461B6" w:rsidRPr="00B461B6" w:rsidRDefault="00B461B6" w:rsidP="00B031A3">
      <w:pPr>
        <w:spacing w:line="240" w:lineRule="auto"/>
        <w:rPr>
          <w:rFonts w:ascii="Century Gothic" w:hAnsi="Century Gothic"/>
          <w:b/>
          <w:u w:val="single"/>
        </w:rPr>
      </w:pPr>
      <w:r w:rsidRPr="00B461B6">
        <w:rPr>
          <w:rFonts w:ascii="Century Gothic" w:hAnsi="Century Gothic"/>
          <w:b/>
          <w:u w:val="single"/>
        </w:rPr>
        <w:t>Academic Program/Instruction</w:t>
      </w:r>
    </w:p>
    <w:p w14:paraId="0DC123A4" w14:textId="3C75DFEE" w:rsidR="005A435F" w:rsidRPr="00B461B6" w:rsidRDefault="005A435F" w:rsidP="00B031A3">
      <w:pPr>
        <w:spacing w:line="240" w:lineRule="auto"/>
        <w:rPr>
          <w:rFonts w:ascii="Century Gothic" w:hAnsi="Century Gothic"/>
        </w:rPr>
      </w:pPr>
      <w:r w:rsidRPr="00B461B6">
        <w:rPr>
          <w:rFonts w:ascii="Century Gothic" w:hAnsi="Century Gothic"/>
        </w:rPr>
        <w:t xml:space="preserve">34. Faculty effectively </w:t>
      </w:r>
      <w:r w:rsidR="00A96DDA" w:rsidRPr="00B461B6">
        <w:rPr>
          <w:rFonts w:ascii="Century Gothic" w:hAnsi="Century Gothic"/>
        </w:rPr>
        <w:t>handles</w:t>
      </w:r>
      <w:r w:rsidRPr="00B461B6">
        <w:rPr>
          <w:rFonts w:ascii="Century Gothic" w:hAnsi="Century Gothic"/>
        </w:rPr>
        <w:t xml:space="preserve"> rudeness or inappropriate student behavior in educational settings.</w:t>
      </w:r>
      <w:r w:rsidRPr="00B461B6">
        <w:rPr>
          <w:rFonts w:ascii="Century Gothic" w:hAnsi="Century Gothic"/>
        </w:rPr>
        <w:tab/>
      </w:r>
    </w:p>
    <w:p w14:paraId="4581162E" w14:textId="77777777" w:rsidR="005A435F" w:rsidRPr="00B461B6" w:rsidRDefault="005A435F" w:rsidP="00B031A3">
      <w:pPr>
        <w:spacing w:line="240" w:lineRule="auto"/>
        <w:rPr>
          <w:rFonts w:ascii="Century Gothic" w:hAnsi="Century Gothic"/>
        </w:rPr>
      </w:pPr>
      <w:r w:rsidRPr="00B461B6">
        <w:rPr>
          <w:rFonts w:ascii="Century Gothic" w:hAnsi="Century Gothic"/>
        </w:rPr>
        <w:t>35. If I have questions about course assignments or readings, I feel comfortable approaching my instructor to ask questions.</w:t>
      </w:r>
      <w:r w:rsidRPr="00B461B6">
        <w:rPr>
          <w:rFonts w:ascii="Century Gothic" w:hAnsi="Century Gothic"/>
        </w:rPr>
        <w:tab/>
      </w:r>
      <w:r w:rsidRPr="00B461B6">
        <w:rPr>
          <w:rFonts w:ascii="Century Gothic" w:hAnsi="Century Gothic"/>
        </w:rPr>
        <w:tab/>
      </w:r>
    </w:p>
    <w:p w14:paraId="449723FF" w14:textId="77777777" w:rsidR="00A96DDA" w:rsidRPr="00B461B6" w:rsidRDefault="00A96DDA" w:rsidP="00A96DDA">
      <w:pPr>
        <w:spacing w:line="240" w:lineRule="auto"/>
        <w:rPr>
          <w:rFonts w:ascii="Century Gothic" w:hAnsi="Century Gothic"/>
        </w:rPr>
      </w:pPr>
      <w:r w:rsidRPr="00B461B6">
        <w:rPr>
          <w:rFonts w:ascii="Century Gothic" w:hAnsi="Century Gothic"/>
        </w:rPr>
        <w:t>37. I know which courses I need to graduate or transfer.</w:t>
      </w:r>
      <w:r w:rsidRPr="00B461B6">
        <w:rPr>
          <w:rFonts w:ascii="Century Gothic" w:hAnsi="Century Gothic"/>
        </w:rPr>
        <w:tab/>
      </w:r>
      <w:r w:rsidRPr="00B461B6">
        <w:rPr>
          <w:rFonts w:ascii="Century Gothic" w:hAnsi="Century Gothic"/>
        </w:rPr>
        <w:tab/>
      </w:r>
    </w:p>
    <w:p w14:paraId="46BF27D7" w14:textId="77777777" w:rsidR="00A96DDA" w:rsidRPr="00B461B6" w:rsidRDefault="00A96DDA" w:rsidP="00A96DDA">
      <w:pPr>
        <w:spacing w:line="240" w:lineRule="auto"/>
        <w:rPr>
          <w:rFonts w:ascii="Century Gothic" w:hAnsi="Century Gothic"/>
        </w:rPr>
      </w:pPr>
      <w:r w:rsidRPr="00B461B6">
        <w:rPr>
          <w:rFonts w:ascii="Century Gothic" w:hAnsi="Century Gothic"/>
        </w:rPr>
        <w:t>40. Students are notified early if they are doing poorly in class.</w:t>
      </w:r>
      <w:r w:rsidRPr="00B461B6">
        <w:rPr>
          <w:rFonts w:ascii="Century Gothic" w:hAnsi="Century Gothic"/>
        </w:rPr>
        <w:tab/>
      </w:r>
      <w:r w:rsidRPr="00B461B6">
        <w:rPr>
          <w:rFonts w:ascii="Century Gothic" w:hAnsi="Century Gothic"/>
        </w:rPr>
        <w:tab/>
      </w:r>
    </w:p>
    <w:p w14:paraId="13F770BB" w14:textId="71E6F533" w:rsidR="00A96DDA" w:rsidRPr="00B461B6" w:rsidRDefault="00A96DDA" w:rsidP="00A96DDA">
      <w:pPr>
        <w:spacing w:line="240" w:lineRule="auto"/>
        <w:rPr>
          <w:rFonts w:ascii="Century Gothic" w:hAnsi="Century Gothic"/>
        </w:rPr>
      </w:pPr>
      <w:r w:rsidRPr="00B461B6">
        <w:rPr>
          <w:rFonts w:ascii="Century Gothic" w:hAnsi="Century Gothic"/>
        </w:rPr>
        <w:t>48. My counselor is approachable.</w:t>
      </w:r>
    </w:p>
    <w:p w14:paraId="16AC7A92" w14:textId="44598E47" w:rsidR="00A96DDA" w:rsidRDefault="00A96DDA" w:rsidP="00A96DDA">
      <w:pPr>
        <w:spacing w:line="240" w:lineRule="auto"/>
        <w:rPr>
          <w:rFonts w:ascii="Century Gothic" w:hAnsi="Century Gothic"/>
        </w:rPr>
      </w:pPr>
      <w:r w:rsidRPr="00B461B6">
        <w:rPr>
          <w:rFonts w:ascii="Century Gothic" w:hAnsi="Century Gothic"/>
        </w:rPr>
        <w:t>50. My counselor is knowledgeable about program requirements.</w:t>
      </w:r>
    </w:p>
    <w:p w14:paraId="6F1250DB" w14:textId="77777777" w:rsidR="00A96DDA" w:rsidRPr="00BE321D" w:rsidRDefault="00A96DDA" w:rsidP="00A96DDA">
      <w:pPr>
        <w:spacing w:line="240" w:lineRule="auto"/>
        <w:rPr>
          <w:rFonts w:ascii="Century Gothic" w:eastAsia="Times New Roman" w:hAnsi="Century Gothic" w:cs="Calibri"/>
          <w:color w:val="548DD4" w:themeColor="text2" w:themeTint="99"/>
        </w:rPr>
      </w:pPr>
      <w:r w:rsidRPr="00BE321D">
        <w:rPr>
          <w:rFonts w:ascii="Century Gothic" w:eastAsia="Times New Roman" w:hAnsi="Century Gothic" w:cs="Calibri"/>
          <w:color w:val="548DD4" w:themeColor="text2" w:themeTint="99"/>
        </w:rPr>
        <w:lastRenderedPageBreak/>
        <w:t>xx</w:t>
      </w:r>
      <w:proofErr w:type="gramStart"/>
      <w:r w:rsidRPr="00BE321D">
        <w:rPr>
          <w:rFonts w:ascii="Century Gothic" w:eastAsia="Times New Roman" w:hAnsi="Century Gothic" w:cs="Calibri"/>
          <w:color w:val="548DD4" w:themeColor="text2" w:themeTint="99"/>
        </w:rPr>
        <w:t xml:space="preserve">.  </w:t>
      </w:r>
      <w:proofErr w:type="spellStart"/>
      <w:r w:rsidRPr="00BE321D">
        <w:rPr>
          <w:rFonts w:ascii="Century Gothic" w:eastAsia="Times New Roman" w:hAnsi="Century Gothic" w:cs="Calibri"/>
          <w:color w:val="548DD4" w:themeColor="text2" w:themeTint="99"/>
        </w:rPr>
        <w:t>Cañada</w:t>
      </w:r>
      <w:proofErr w:type="spellEnd"/>
      <w:proofErr w:type="gramEnd"/>
      <w:r w:rsidRPr="00BE321D">
        <w:rPr>
          <w:rFonts w:ascii="Century Gothic" w:eastAsia="Times New Roman" w:hAnsi="Century Gothic" w:cs="Calibri"/>
          <w:color w:val="548DD4" w:themeColor="text2" w:themeTint="99"/>
        </w:rPr>
        <w:t xml:space="preserve"> College offers career and technical program education leading to employment.</w:t>
      </w:r>
      <w:r w:rsidRPr="00BE321D">
        <w:rPr>
          <w:rFonts w:ascii="Helvetica" w:hAnsi="Helvetica" w:cs="Arial"/>
          <w:color w:val="252525"/>
          <w:sz w:val="21"/>
          <w:szCs w:val="21"/>
          <w:lang w:val="en"/>
        </w:rPr>
        <w:t xml:space="preserve"> </w:t>
      </w:r>
    </w:p>
    <w:p w14:paraId="2CB4C36B" w14:textId="77777777" w:rsidR="00A96DDA" w:rsidRPr="00BE321D" w:rsidRDefault="00A96DDA" w:rsidP="00A96DDA">
      <w:pPr>
        <w:spacing w:line="240" w:lineRule="auto"/>
        <w:rPr>
          <w:rFonts w:ascii="Century Gothic" w:eastAsia="Times New Roman" w:hAnsi="Century Gothic" w:cs="Calibri"/>
          <w:color w:val="548DD4" w:themeColor="text2" w:themeTint="99"/>
        </w:rPr>
      </w:pPr>
      <w:r w:rsidRPr="00BE321D">
        <w:rPr>
          <w:rFonts w:ascii="Century Gothic" w:eastAsia="Times New Roman" w:hAnsi="Century Gothic" w:cs="Calibri"/>
          <w:color w:val="548DD4" w:themeColor="text2" w:themeTint="99"/>
        </w:rPr>
        <w:t>xx</w:t>
      </w:r>
      <w:proofErr w:type="gramStart"/>
      <w:r w:rsidRPr="00BE321D">
        <w:rPr>
          <w:rFonts w:ascii="Century Gothic" w:eastAsia="Times New Roman" w:hAnsi="Century Gothic" w:cs="Calibri"/>
          <w:color w:val="548DD4" w:themeColor="text2" w:themeTint="99"/>
        </w:rPr>
        <w:t xml:space="preserve">.  </w:t>
      </w:r>
      <w:proofErr w:type="spellStart"/>
      <w:r w:rsidRPr="00BE321D">
        <w:rPr>
          <w:rFonts w:ascii="Century Gothic" w:eastAsia="Times New Roman" w:hAnsi="Century Gothic" w:cs="Calibri"/>
          <w:color w:val="548DD4" w:themeColor="text2" w:themeTint="99"/>
        </w:rPr>
        <w:t>Cañada</w:t>
      </w:r>
      <w:proofErr w:type="spellEnd"/>
      <w:proofErr w:type="gramEnd"/>
      <w:r w:rsidRPr="00BE321D">
        <w:rPr>
          <w:rFonts w:ascii="Century Gothic" w:eastAsia="Times New Roman" w:hAnsi="Century Gothic" w:cs="Calibri"/>
          <w:color w:val="548DD4" w:themeColor="text2" w:themeTint="99"/>
        </w:rPr>
        <w:t xml:space="preserve"> College does a good job of preparing students </w:t>
      </w:r>
      <w:r w:rsidRPr="00BE321D">
        <w:rPr>
          <w:rFonts w:ascii="Century Gothic" w:eastAsia="Times New Roman" w:hAnsi="Century Gothic" w:cs="Calibri"/>
          <w:color w:val="548DD4" w:themeColor="text2" w:themeTint="99"/>
          <w:u w:val="single"/>
        </w:rPr>
        <w:t>for transfer</w:t>
      </w:r>
      <w:r w:rsidRPr="00BE321D">
        <w:rPr>
          <w:rFonts w:ascii="Century Gothic" w:eastAsia="Times New Roman" w:hAnsi="Century Gothic" w:cs="Calibri"/>
          <w:color w:val="548DD4" w:themeColor="text2" w:themeTint="99"/>
        </w:rPr>
        <w:t xml:space="preserve"> or to enter the workforce.</w:t>
      </w:r>
    </w:p>
    <w:p w14:paraId="6A91F639" w14:textId="77777777" w:rsidR="00A96DDA" w:rsidRPr="00B461B6" w:rsidRDefault="00A96DDA" w:rsidP="00A96DDA">
      <w:pPr>
        <w:spacing w:line="240" w:lineRule="auto"/>
        <w:rPr>
          <w:rFonts w:ascii="Century Gothic" w:hAnsi="Century Gothic"/>
        </w:rPr>
      </w:pPr>
    </w:p>
    <w:p w14:paraId="33EA3EF2" w14:textId="77777777" w:rsidR="005A435F" w:rsidRPr="00B461B6" w:rsidRDefault="005A435F" w:rsidP="00B031A3">
      <w:pPr>
        <w:spacing w:line="240" w:lineRule="auto"/>
        <w:rPr>
          <w:rFonts w:ascii="Century Gothic" w:hAnsi="Century Gothic"/>
        </w:rPr>
      </w:pPr>
      <w:r w:rsidRPr="00B461B6">
        <w:rPr>
          <w:rFonts w:ascii="Century Gothic" w:hAnsi="Century Gothic"/>
        </w:rPr>
        <w:t>39. Overall, the grading practices (exams,</w:t>
      </w:r>
      <w:r w:rsidR="00F60E0D" w:rsidRPr="00B461B6">
        <w:rPr>
          <w:rFonts w:ascii="Century Gothic" w:hAnsi="Century Gothic"/>
        </w:rPr>
        <w:t xml:space="preserve"> </w:t>
      </w:r>
      <w:r w:rsidRPr="00B461B6">
        <w:rPr>
          <w:rFonts w:ascii="Century Gothic" w:hAnsi="Century Gothic"/>
        </w:rPr>
        <w:t>quizzes, papers, etc.) used to evaluate students are fair.</w:t>
      </w:r>
      <w:r w:rsidRPr="00B461B6">
        <w:rPr>
          <w:rFonts w:ascii="Century Gothic" w:hAnsi="Century Gothic"/>
        </w:rPr>
        <w:tab/>
      </w:r>
    </w:p>
    <w:p w14:paraId="696E5316" w14:textId="77777777" w:rsidR="00A96DDA" w:rsidRPr="00B461B6" w:rsidRDefault="00A96DDA" w:rsidP="00A96DDA">
      <w:pPr>
        <w:spacing w:line="240" w:lineRule="auto"/>
        <w:rPr>
          <w:rFonts w:ascii="Century Gothic" w:hAnsi="Century Gothic"/>
        </w:rPr>
      </w:pPr>
      <w:r w:rsidRPr="00B461B6">
        <w:rPr>
          <w:rFonts w:ascii="Century Gothic" w:hAnsi="Century Gothic"/>
        </w:rPr>
        <w:t>17. Overall, the quality of teaching is excellent.</w:t>
      </w:r>
      <w:r w:rsidRPr="00B461B6">
        <w:rPr>
          <w:rFonts w:ascii="Century Gothic" w:hAnsi="Century Gothic"/>
        </w:rPr>
        <w:tab/>
      </w:r>
      <w:r w:rsidRPr="00B461B6">
        <w:rPr>
          <w:rFonts w:ascii="Century Gothic" w:hAnsi="Century Gothic"/>
        </w:rPr>
        <w:tab/>
      </w:r>
    </w:p>
    <w:p w14:paraId="111C74DF" w14:textId="77777777" w:rsidR="00A96DDA" w:rsidRDefault="00A96DDA" w:rsidP="00B031A3">
      <w:pPr>
        <w:spacing w:line="240" w:lineRule="auto"/>
        <w:rPr>
          <w:rFonts w:ascii="Century Gothic" w:hAnsi="Century Gothic"/>
        </w:rPr>
      </w:pPr>
    </w:p>
    <w:p w14:paraId="0BBC4676" w14:textId="77777777" w:rsidR="00A96DDA" w:rsidRPr="00A96DDA" w:rsidRDefault="00A96DDA" w:rsidP="00B031A3">
      <w:pPr>
        <w:spacing w:line="240" w:lineRule="auto"/>
        <w:rPr>
          <w:rFonts w:ascii="Century Gothic" w:hAnsi="Century Gothic"/>
          <w:b/>
          <w:u w:val="single"/>
        </w:rPr>
      </w:pPr>
      <w:r w:rsidRPr="00A96DDA">
        <w:rPr>
          <w:rFonts w:ascii="Century Gothic" w:hAnsi="Century Gothic"/>
          <w:b/>
          <w:u w:val="single"/>
        </w:rPr>
        <w:t>Student Support Services</w:t>
      </w:r>
    </w:p>
    <w:p w14:paraId="36751817" w14:textId="77777777" w:rsidR="00A96DDA" w:rsidRPr="00B461B6" w:rsidRDefault="00A96DDA" w:rsidP="00A96DDA">
      <w:pPr>
        <w:spacing w:line="240" w:lineRule="auto"/>
        <w:rPr>
          <w:rFonts w:ascii="Century Gothic" w:hAnsi="Century Gothic"/>
        </w:rPr>
      </w:pPr>
      <w:r w:rsidRPr="00B461B6">
        <w:rPr>
          <w:rFonts w:ascii="Century Gothic" w:hAnsi="Century Gothic"/>
        </w:rPr>
        <w:t>36. Personnel in admissions and registration are informed and helpful.</w:t>
      </w:r>
      <w:r w:rsidRPr="00B461B6">
        <w:rPr>
          <w:rFonts w:ascii="Century Gothic" w:hAnsi="Century Gothic"/>
        </w:rPr>
        <w:tab/>
      </w:r>
    </w:p>
    <w:p w14:paraId="4529EBC5" w14:textId="77777777" w:rsidR="00A96DDA" w:rsidRPr="00B461B6" w:rsidRDefault="00A96DDA" w:rsidP="00A96DDA">
      <w:pPr>
        <w:spacing w:line="240" w:lineRule="auto"/>
        <w:rPr>
          <w:rFonts w:ascii="Century Gothic" w:hAnsi="Century Gothic"/>
        </w:rPr>
      </w:pPr>
      <w:r w:rsidRPr="00B461B6">
        <w:rPr>
          <w:rFonts w:ascii="Century Gothic" w:hAnsi="Century Gothic"/>
        </w:rPr>
        <w:t>38. Personnel in student support services are informed and helpful.</w:t>
      </w:r>
      <w:r w:rsidRPr="00B461B6">
        <w:rPr>
          <w:rFonts w:ascii="Century Gothic" w:hAnsi="Century Gothic"/>
        </w:rPr>
        <w:tab/>
      </w:r>
      <w:r w:rsidRPr="00B461B6">
        <w:rPr>
          <w:rFonts w:ascii="Century Gothic" w:hAnsi="Century Gothic"/>
        </w:rPr>
        <w:tab/>
      </w:r>
    </w:p>
    <w:p w14:paraId="5819E648" w14:textId="77777777" w:rsidR="00BE321D" w:rsidRPr="00BE321D" w:rsidRDefault="00BE321D" w:rsidP="00BE321D">
      <w:pPr>
        <w:spacing w:line="240" w:lineRule="auto"/>
        <w:rPr>
          <w:rFonts w:ascii="Century Gothic" w:eastAsia="Times New Roman" w:hAnsi="Century Gothic" w:cs="Calibri"/>
          <w:color w:val="548DD4" w:themeColor="text2" w:themeTint="99"/>
        </w:rPr>
      </w:pPr>
      <w:r w:rsidRPr="00BE321D">
        <w:rPr>
          <w:rFonts w:ascii="Century Gothic" w:eastAsia="Times New Roman" w:hAnsi="Century Gothic" w:cs="Calibri"/>
          <w:color w:val="548DD4" w:themeColor="text2" w:themeTint="99"/>
        </w:rPr>
        <w:t>xx. Information about financial aid and scholarships is readily available.</w:t>
      </w:r>
    </w:p>
    <w:p w14:paraId="243D6622" w14:textId="50E7E03A" w:rsidR="005A435F" w:rsidRPr="00B461B6" w:rsidRDefault="005A435F" w:rsidP="00B031A3">
      <w:pPr>
        <w:spacing w:line="240" w:lineRule="auto"/>
        <w:rPr>
          <w:rFonts w:ascii="Century Gothic" w:hAnsi="Century Gothic"/>
        </w:rPr>
      </w:pPr>
      <w:r w:rsidRPr="00B461B6">
        <w:rPr>
          <w:rFonts w:ascii="Century Gothic" w:hAnsi="Century Gothic"/>
        </w:rPr>
        <w:t>43. If I have a problem with my classes, I know where I can get help on campus.</w:t>
      </w:r>
      <w:r w:rsidRPr="00B461B6">
        <w:rPr>
          <w:rFonts w:ascii="Century Gothic" w:hAnsi="Century Gothic"/>
        </w:rPr>
        <w:tab/>
      </w:r>
    </w:p>
    <w:p w14:paraId="16867D8A" w14:textId="77777777" w:rsidR="005A435F" w:rsidRPr="00B461B6" w:rsidRDefault="005A435F" w:rsidP="00B031A3">
      <w:pPr>
        <w:spacing w:line="240" w:lineRule="auto"/>
        <w:rPr>
          <w:rFonts w:ascii="Century Gothic" w:hAnsi="Century Gothic"/>
        </w:rPr>
      </w:pPr>
      <w:r w:rsidRPr="00B461B6">
        <w:rPr>
          <w:rFonts w:ascii="Century Gothic" w:hAnsi="Century Gothic"/>
        </w:rPr>
        <w:t>46. I am aware of the consequences for unethical behavior (cheating, academic dishonesty, plagiarism, etc.).</w:t>
      </w:r>
      <w:r w:rsidRPr="00B461B6">
        <w:rPr>
          <w:rFonts w:ascii="Century Gothic" w:hAnsi="Century Gothic"/>
        </w:rPr>
        <w:tab/>
      </w:r>
      <w:r w:rsidRPr="00B461B6">
        <w:rPr>
          <w:rFonts w:ascii="Century Gothic" w:hAnsi="Century Gothic"/>
        </w:rPr>
        <w:tab/>
      </w:r>
    </w:p>
    <w:p w14:paraId="4EF2E65B" w14:textId="0E97FDB9" w:rsidR="00B31538" w:rsidRPr="00B461B6" w:rsidRDefault="00B31538" w:rsidP="00B031A3">
      <w:pPr>
        <w:spacing w:line="240" w:lineRule="auto"/>
        <w:rPr>
          <w:rFonts w:ascii="Century Gothic" w:hAnsi="Century Gothic"/>
        </w:rPr>
      </w:pPr>
      <w:r w:rsidRPr="00B461B6">
        <w:rPr>
          <w:rFonts w:ascii="Century Gothic" w:hAnsi="Century Gothic"/>
        </w:rPr>
        <w:t>54. Lab equipmen</w:t>
      </w:r>
      <w:r w:rsidR="00814D2D" w:rsidRPr="00B461B6">
        <w:rPr>
          <w:rFonts w:ascii="Century Gothic" w:hAnsi="Century Gothic"/>
        </w:rPr>
        <w:t>t is suffi</w:t>
      </w:r>
      <w:r w:rsidR="00220D4F" w:rsidRPr="00B461B6">
        <w:rPr>
          <w:rFonts w:ascii="Century Gothic" w:hAnsi="Century Gothic"/>
        </w:rPr>
        <w:t>ciently up to date</w:t>
      </w:r>
      <w:r w:rsidR="00814D2D" w:rsidRPr="00B461B6">
        <w:rPr>
          <w:rFonts w:ascii="Century Gothic" w:hAnsi="Century Gothic"/>
        </w:rPr>
        <w:t>.</w:t>
      </w:r>
    </w:p>
    <w:p w14:paraId="3D27EE91" w14:textId="1962CC4A" w:rsidR="00814D2D" w:rsidRPr="00B461B6" w:rsidRDefault="00B31538" w:rsidP="00B031A3">
      <w:pPr>
        <w:spacing w:line="240" w:lineRule="auto"/>
        <w:rPr>
          <w:rFonts w:ascii="Century Gothic" w:hAnsi="Century Gothic"/>
        </w:rPr>
      </w:pPr>
      <w:r w:rsidRPr="00B461B6">
        <w:rPr>
          <w:rFonts w:ascii="Century Gothic" w:hAnsi="Century Gothic"/>
        </w:rPr>
        <w:t>55. Computer equipment is sufficiently up to date.</w:t>
      </w:r>
    </w:p>
    <w:p w14:paraId="3FF8141B" w14:textId="2BFCB970" w:rsidR="00814D2D" w:rsidRPr="00B461B6" w:rsidRDefault="00814D2D" w:rsidP="00B031A3">
      <w:pPr>
        <w:spacing w:line="240" w:lineRule="auto"/>
        <w:rPr>
          <w:rFonts w:ascii="Century Gothic" w:eastAsia="Times New Roman" w:hAnsi="Century Gothic" w:cs="Calibri"/>
        </w:rPr>
      </w:pPr>
      <w:r w:rsidRPr="00B461B6">
        <w:rPr>
          <w:rFonts w:ascii="Century Gothic" w:eastAsia="Times New Roman" w:hAnsi="Century Gothic" w:cs="Calibri"/>
        </w:rPr>
        <w:t>56. The library has an adequate collection (books, periodicals, and online resources) for student research.</w:t>
      </w:r>
    </w:p>
    <w:p w14:paraId="1A90153C" w14:textId="22791BE2" w:rsidR="002A60B8" w:rsidRPr="00B461B6" w:rsidRDefault="00814D2D" w:rsidP="00B031A3">
      <w:pPr>
        <w:spacing w:line="240" w:lineRule="auto"/>
        <w:rPr>
          <w:rFonts w:ascii="Century Gothic" w:eastAsia="Times New Roman" w:hAnsi="Century Gothic" w:cs="Calibri"/>
        </w:rPr>
      </w:pPr>
      <w:r w:rsidRPr="00B461B6">
        <w:rPr>
          <w:rFonts w:ascii="Century Gothic" w:eastAsia="Times New Roman" w:hAnsi="Century Gothic" w:cs="Calibri"/>
        </w:rPr>
        <w:t xml:space="preserve">57. The library </w:t>
      </w:r>
      <w:r w:rsidR="00B12B0C" w:rsidRPr="00B461B6">
        <w:rPr>
          <w:rFonts w:ascii="Century Gothic" w:eastAsia="Times New Roman" w:hAnsi="Century Gothic" w:cs="Calibri"/>
          <w:u w:val="single"/>
        </w:rPr>
        <w:t>and the learning center</w:t>
      </w:r>
      <w:r w:rsidR="00B12B0C" w:rsidRPr="00B461B6">
        <w:rPr>
          <w:rFonts w:ascii="Century Gothic" w:eastAsia="Times New Roman" w:hAnsi="Century Gothic" w:cs="Calibri"/>
        </w:rPr>
        <w:t xml:space="preserve"> maintain</w:t>
      </w:r>
      <w:r w:rsidRPr="00B461B6">
        <w:rPr>
          <w:rFonts w:ascii="Century Gothic" w:eastAsia="Times New Roman" w:hAnsi="Century Gothic" w:cs="Calibri"/>
        </w:rPr>
        <w:t xml:space="preserve"> sufficient operating hours for student access.</w:t>
      </w:r>
    </w:p>
    <w:p w14:paraId="4FFF2D57" w14:textId="77777777" w:rsidR="005B0336" w:rsidRPr="00B461B6" w:rsidRDefault="005B0336" w:rsidP="00B031A3">
      <w:pPr>
        <w:spacing w:line="240" w:lineRule="auto"/>
        <w:rPr>
          <w:rFonts w:ascii="Century Gothic" w:eastAsia="Times New Roman" w:hAnsi="Century Gothic" w:cs="Calibri"/>
          <w:b/>
          <w:color w:val="548DD4" w:themeColor="text2" w:themeTint="99"/>
        </w:rPr>
      </w:pPr>
    </w:p>
    <w:p w14:paraId="73866C50" w14:textId="6410469E" w:rsidR="005A435F" w:rsidRPr="00B461B6" w:rsidRDefault="00B12B0C" w:rsidP="00B031A3">
      <w:pPr>
        <w:spacing w:line="240" w:lineRule="auto"/>
        <w:rPr>
          <w:rFonts w:ascii="Century Gothic" w:hAnsi="Century Gothic" w:cs="Times"/>
          <w:bCs/>
          <w:strike/>
        </w:rPr>
      </w:pPr>
      <w:proofErr w:type="spellStart"/>
      <w:r w:rsidRPr="00B461B6">
        <w:rPr>
          <w:rFonts w:ascii="Century Gothic" w:hAnsi="Century Gothic"/>
          <w:b/>
          <w:u w:val="single"/>
        </w:rPr>
        <w:t>Cañada</w:t>
      </w:r>
      <w:proofErr w:type="spellEnd"/>
      <w:r w:rsidRPr="00B461B6">
        <w:rPr>
          <w:rFonts w:ascii="Century Gothic" w:hAnsi="Century Gothic"/>
          <w:b/>
          <w:u w:val="single"/>
        </w:rPr>
        <w:t xml:space="preserve"> </w:t>
      </w:r>
      <w:r w:rsidR="00BE321D">
        <w:rPr>
          <w:rFonts w:ascii="Century Gothic" w:hAnsi="Century Gothic"/>
          <w:b/>
          <w:u w:val="single"/>
        </w:rPr>
        <w:t>College Overall</w:t>
      </w:r>
      <w:r w:rsidR="002C01AF" w:rsidRPr="00B461B6">
        <w:rPr>
          <w:rFonts w:ascii="Century Gothic" w:hAnsi="Century Gothic"/>
          <w:b/>
          <w:u w:val="single"/>
        </w:rPr>
        <w:t xml:space="preserve"> </w:t>
      </w:r>
      <w:r w:rsidR="00375319" w:rsidRPr="00B461B6">
        <w:rPr>
          <w:rFonts w:ascii="Century Gothic" w:hAnsi="Century Gothic"/>
          <w:b/>
        </w:rPr>
        <w:t xml:space="preserve">   </w:t>
      </w:r>
    </w:p>
    <w:p w14:paraId="410FCCC7" w14:textId="0D8650D1" w:rsidR="00BE321D" w:rsidRDefault="005A435F" w:rsidP="00B031A3">
      <w:pPr>
        <w:spacing w:line="240" w:lineRule="auto"/>
        <w:rPr>
          <w:rFonts w:ascii="Century Gothic" w:hAnsi="Century Gothic"/>
        </w:rPr>
      </w:pPr>
      <w:r w:rsidRPr="00B461B6">
        <w:rPr>
          <w:rFonts w:ascii="Century Gothic" w:hAnsi="Century Gothic"/>
        </w:rPr>
        <w:t xml:space="preserve">1. Would you recommend </w:t>
      </w:r>
      <w:proofErr w:type="spellStart"/>
      <w:r w:rsidR="00B12B0C" w:rsidRPr="00B461B6">
        <w:rPr>
          <w:rFonts w:ascii="Century Gothic" w:hAnsi="Century Gothic"/>
        </w:rPr>
        <w:t>Cañada</w:t>
      </w:r>
      <w:proofErr w:type="spellEnd"/>
      <w:r w:rsidR="00B12B0C" w:rsidRPr="00B461B6">
        <w:rPr>
          <w:rFonts w:ascii="Century Gothic" w:hAnsi="Century Gothic"/>
        </w:rPr>
        <w:t xml:space="preserve"> </w:t>
      </w:r>
      <w:r w:rsidR="00767D0D" w:rsidRPr="00B461B6">
        <w:rPr>
          <w:rFonts w:ascii="Century Gothic" w:hAnsi="Century Gothic"/>
        </w:rPr>
        <w:t xml:space="preserve">College </w:t>
      </w:r>
      <w:r w:rsidRPr="00B461B6">
        <w:rPr>
          <w:rFonts w:ascii="Century Gothic" w:hAnsi="Century Gothic"/>
        </w:rPr>
        <w:t>t</w:t>
      </w:r>
      <w:r w:rsidR="00BE321D">
        <w:rPr>
          <w:rFonts w:ascii="Century Gothic" w:hAnsi="Century Gothic"/>
        </w:rPr>
        <w:t>o a family member or friend? YN</w:t>
      </w:r>
      <w:r w:rsidR="00BE321D">
        <w:rPr>
          <w:rFonts w:ascii="Century Gothic" w:hAnsi="Century Gothic"/>
        </w:rPr>
        <w:tab/>
      </w:r>
    </w:p>
    <w:p w14:paraId="2F86D173" w14:textId="74D71A7E" w:rsidR="00F60E0D" w:rsidRPr="00B461B6" w:rsidRDefault="00F60E0D" w:rsidP="00B031A3">
      <w:pPr>
        <w:spacing w:line="240" w:lineRule="auto"/>
        <w:rPr>
          <w:rFonts w:ascii="Century Gothic" w:hAnsi="Century Gothic"/>
        </w:rPr>
      </w:pPr>
      <w:r w:rsidRPr="00B461B6">
        <w:rPr>
          <w:rFonts w:ascii="Century Gothic" w:hAnsi="Century Gothic"/>
        </w:rPr>
        <w:t xml:space="preserve">2. Overall, how would you rate your educational experience at </w:t>
      </w:r>
      <w:proofErr w:type="spellStart"/>
      <w:r w:rsidR="00B12B0C" w:rsidRPr="00B461B6">
        <w:rPr>
          <w:rFonts w:ascii="Century Gothic" w:hAnsi="Century Gothic"/>
        </w:rPr>
        <w:t>Cañada</w:t>
      </w:r>
      <w:proofErr w:type="spellEnd"/>
      <w:r w:rsidR="00767D0D" w:rsidRPr="00B461B6">
        <w:rPr>
          <w:rFonts w:ascii="Century Gothic" w:hAnsi="Century Gothic"/>
        </w:rPr>
        <w:t xml:space="preserve"> College</w:t>
      </w:r>
      <w:r w:rsidR="00BE321D">
        <w:rPr>
          <w:rFonts w:ascii="Century Gothic" w:hAnsi="Century Gothic"/>
        </w:rPr>
        <w:t>? Grade A, B, C, D, F</w:t>
      </w:r>
      <w:r w:rsidR="00BE321D">
        <w:rPr>
          <w:rFonts w:ascii="Century Gothic" w:hAnsi="Century Gothic"/>
        </w:rPr>
        <w:tab/>
      </w:r>
    </w:p>
    <w:p w14:paraId="621DE7DD" w14:textId="7B20594B" w:rsidR="00F60E0D" w:rsidRPr="00B461B6" w:rsidRDefault="00F60E0D" w:rsidP="00B031A3">
      <w:pPr>
        <w:spacing w:line="240" w:lineRule="auto"/>
        <w:rPr>
          <w:rFonts w:ascii="Century Gothic" w:hAnsi="Century Gothic"/>
        </w:rPr>
      </w:pPr>
      <w:r w:rsidRPr="00B461B6">
        <w:rPr>
          <w:rFonts w:ascii="Century Gothic" w:hAnsi="Century Gothic"/>
        </w:rPr>
        <w:t xml:space="preserve">3. If I were starting over, I would attend </w:t>
      </w:r>
      <w:proofErr w:type="spellStart"/>
      <w:r w:rsidR="00B12B0C" w:rsidRPr="00B461B6">
        <w:rPr>
          <w:rFonts w:ascii="Century Gothic" w:hAnsi="Century Gothic"/>
        </w:rPr>
        <w:t>Cañada</w:t>
      </w:r>
      <w:proofErr w:type="spellEnd"/>
      <w:r w:rsidR="00767D0D" w:rsidRPr="00B461B6">
        <w:rPr>
          <w:rFonts w:ascii="Century Gothic" w:hAnsi="Century Gothic"/>
        </w:rPr>
        <w:t xml:space="preserve"> College</w:t>
      </w:r>
      <w:r w:rsidRPr="00B461B6">
        <w:rPr>
          <w:rFonts w:ascii="Century Gothic" w:hAnsi="Century Gothic"/>
        </w:rPr>
        <w:t>.</w:t>
      </w:r>
      <w:r w:rsidR="00BE321D">
        <w:rPr>
          <w:rFonts w:ascii="Century Gothic" w:hAnsi="Century Gothic"/>
        </w:rPr>
        <w:t xml:space="preserve">  YN</w:t>
      </w:r>
    </w:p>
    <w:p w14:paraId="230E8676" w14:textId="77777777" w:rsidR="00BE321D" w:rsidRDefault="00BE321D" w:rsidP="00B031A3">
      <w:pPr>
        <w:spacing w:line="240" w:lineRule="auto"/>
        <w:rPr>
          <w:rFonts w:ascii="Century Gothic" w:hAnsi="Century Gothic"/>
          <w:b/>
          <w:u w:val="single"/>
        </w:rPr>
      </w:pPr>
    </w:p>
    <w:p w14:paraId="299CE04D" w14:textId="4AD1987D" w:rsidR="00F60E0D" w:rsidRPr="00B461B6" w:rsidRDefault="00B12B0C" w:rsidP="00B031A3">
      <w:pPr>
        <w:spacing w:line="240" w:lineRule="auto"/>
        <w:rPr>
          <w:rFonts w:ascii="Century Gothic" w:hAnsi="Century Gothic"/>
          <w:b/>
          <w:u w:val="single"/>
        </w:rPr>
      </w:pPr>
      <w:r w:rsidRPr="00B461B6">
        <w:rPr>
          <w:rFonts w:ascii="Century Gothic" w:hAnsi="Century Gothic"/>
          <w:b/>
          <w:u w:val="single"/>
        </w:rPr>
        <w:t xml:space="preserve">Demographic </w:t>
      </w:r>
      <w:r w:rsidR="00BE321D">
        <w:rPr>
          <w:rFonts w:ascii="Century Gothic" w:hAnsi="Century Gothic"/>
          <w:b/>
          <w:u w:val="single"/>
        </w:rPr>
        <w:t>Information</w:t>
      </w:r>
    </w:p>
    <w:p w14:paraId="0255ACF6" w14:textId="0B029014" w:rsidR="00F60E0D" w:rsidRPr="00B461B6" w:rsidRDefault="00592D67" w:rsidP="00B031A3">
      <w:pPr>
        <w:spacing w:line="240" w:lineRule="auto"/>
        <w:rPr>
          <w:rFonts w:ascii="Century Gothic" w:hAnsi="Century Gothic"/>
        </w:rPr>
      </w:pPr>
      <w:r w:rsidRPr="00B461B6">
        <w:rPr>
          <w:rFonts w:ascii="Century Gothic" w:hAnsi="Century Gothic"/>
        </w:rPr>
        <w:t xml:space="preserve">1. During the </w:t>
      </w:r>
      <w:proofErr w:type="gramStart"/>
      <w:r w:rsidRPr="00B461B6">
        <w:rPr>
          <w:rFonts w:ascii="Century Gothic" w:hAnsi="Century Gothic"/>
        </w:rPr>
        <w:t>Spring</w:t>
      </w:r>
      <w:proofErr w:type="gramEnd"/>
      <w:r w:rsidRPr="00B461B6">
        <w:rPr>
          <w:rFonts w:ascii="Century Gothic" w:hAnsi="Century Gothic"/>
        </w:rPr>
        <w:t xml:space="preserve"> 201</w:t>
      </w:r>
      <w:r w:rsidR="00E95695" w:rsidRPr="00B461B6">
        <w:rPr>
          <w:rFonts w:ascii="Century Gothic" w:hAnsi="Century Gothic"/>
        </w:rPr>
        <w:t>4</w:t>
      </w:r>
      <w:r w:rsidR="00F60E0D" w:rsidRPr="00B461B6">
        <w:rPr>
          <w:rFonts w:ascii="Century Gothic" w:hAnsi="Century Gothic"/>
        </w:rPr>
        <w:t xml:space="preserve"> term, how many units were you enrolled in? </w:t>
      </w:r>
      <w:r w:rsidR="002C01AF" w:rsidRPr="00B461B6">
        <w:rPr>
          <w:rFonts w:ascii="Century Gothic" w:hAnsi="Century Gothic"/>
        </w:rPr>
        <w:t xml:space="preserve">  (</w:t>
      </w:r>
      <w:r w:rsidR="00BE321D">
        <w:rPr>
          <w:rFonts w:ascii="Century Gothic" w:hAnsi="Century Gothic"/>
        </w:rPr>
        <w:t>0.5 to 6 units; 6+ units to 12; 12+ units</w:t>
      </w:r>
      <w:r w:rsidR="002C01AF" w:rsidRPr="00B461B6">
        <w:rPr>
          <w:rFonts w:ascii="Century Gothic" w:hAnsi="Century Gothic"/>
        </w:rPr>
        <w:t>)</w:t>
      </w:r>
    </w:p>
    <w:p w14:paraId="2BD91BAE" w14:textId="0278E1C3" w:rsidR="00855271" w:rsidRPr="00B461B6" w:rsidRDefault="00F60E0D" w:rsidP="00B031A3">
      <w:pPr>
        <w:spacing w:line="240" w:lineRule="auto"/>
        <w:rPr>
          <w:rFonts w:ascii="Century Gothic" w:hAnsi="Century Gothic"/>
        </w:rPr>
      </w:pPr>
      <w:r w:rsidRPr="00B461B6">
        <w:rPr>
          <w:rFonts w:ascii="Century Gothic" w:hAnsi="Century Gothic"/>
        </w:rPr>
        <w:lastRenderedPageBreak/>
        <w:t xml:space="preserve">2. Which types of classes do you most frequently </w:t>
      </w:r>
      <w:r w:rsidR="005764D1" w:rsidRPr="00B461B6">
        <w:rPr>
          <w:rFonts w:ascii="Century Gothic" w:hAnsi="Century Gothic"/>
        </w:rPr>
        <w:t xml:space="preserve">enroll </w:t>
      </w:r>
      <w:r w:rsidRPr="00B461B6">
        <w:rPr>
          <w:rFonts w:ascii="Century Gothic" w:hAnsi="Century Gothic"/>
        </w:rPr>
        <w:t xml:space="preserve">at </w:t>
      </w:r>
      <w:proofErr w:type="spellStart"/>
      <w:r w:rsidR="00240204" w:rsidRPr="00B461B6">
        <w:rPr>
          <w:rFonts w:ascii="Century Gothic" w:hAnsi="Century Gothic"/>
        </w:rPr>
        <w:t>Cañada</w:t>
      </w:r>
      <w:proofErr w:type="spellEnd"/>
      <w:r w:rsidR="00767D0D" w:rsidRPr="00B461B6">
        <w:rPr>
          <w:rFonts w:ascii="Century Gothic" w:hAnsi="Century Gothic"/>
        </w:rPr>
        <w:t xml:space="preserve"> College</w:t>
      </w:r>
      <w:r w:rsidRPr="00B461B6">
        <w:rPr>
          <w:rFonts w:ascii="Century Gothic" w:hAnsi="Century Gothic"/>
        </w:rPr>
        <w:t xml:space="preserve">? </w:t>
      </w:r>
      <w:r w:rsidR="002C01AF" w:rsidRPr="00B461B6">
        <w:rPr>
          <w:rFonts w:ascii="Century Gothic" w:hAnsi="Century Gothic"/>
        </w:rPr>
        <w:t>(Day, Evening, Mix of both Day and Evening; Online)</w:t>
      </w:r>
    </w:p>
    <w:p w14:paraId="799E8AF2" w14:textId="3E8D79D5" w:rsidR="005764D1" w:rsidRPr="00B461B6" w:rsidRDefault="00F60E0D" w:rsidP="00B031A3">
      <w:pPr>
        <w:spacing w:line="240" w:lineRule="auto"/>
        <w:rPr>
          <w:rFonts w:ascii="Century Gothic" w:hAnsi="Century Gothic"/>
        </w:rPr>
      </w:pPr>
      <w:r w:rsidRPr="00B461B6">
        <w:rPr>
          <w:rFonts w:ascii="Century Gothic" w:hAnsi="Century Gothic"/>
        </w:rPr>
        <w:t xml:space="preserve">3. My age is: </w:t>
      </w:r>
      <w:r w:rsidR="002C01AF" w:rsidRPr="00B461B6">
        <w:rPr>
          <w:rFonts w:ascii="Century Gothic" w:hAnsi="Century Gothic"/>
        </w:rPr>
        <w:t>[Drop down box?</w:t>
      </w:r>
      <w:r w:rsidR="00BE321D" w:rsidRPr="00BE321D">
        <w:rPr>
          <w:rFonts w:ascii="Century Gothic" w:hAnsi="Century Gothic"/>
          <w:color w:val="000000" w:themeColor="text1"/>
        </w:rPr>
        <w:t>)</w:t>
      </w:r>
      <w:r w:rsidRPr="00B461B6">
        <w:rPr>
          <w:rFonts w:ascii="Century Gothic" w:hAnsi="Century Gothic"/>
        </w:rPr>
        <w:tab/>
      </w:r>
      <w:r w:rsidR="00855271" w:rsidRPr="00B461B6">
        <w:rPr>
          <w:rFonts w:ascii="Century Gothic" w:hAnsi="Century Gothic"/>
        </w:rPr>
        <w:tab/>
      </w:r>
      <w:r w:rsidR="00855271" w:rsidRPr="00B461B6">
        <w:rPr>
          <w:rFonts w:ascii="Century Gothic" w:hAnsi="Century Gothic"/>
        </w:rPr>
        <w:tab/>
      </w:r>
      <w:r w:rsidR="00855271" w:rsidRPr="00B461B6">
        <w:rPr>
          <w:rFonts w:ascii="Century Gothic" w:hAnsi="Century Gothic"/>
        </w:rPr>
        <w:tab/>
      </w:r>
    </w:p>
    <w:p w14:paraId="1712C60A" w14:textId="7DB6B63C" w:rsidR="008C06A4" w:rsidRPr="00B461B6" w:rsidRDefault="00F60E0D" w:rsidP="00B031A3">
      <w:pPr>
        <w:spacing w:line="240" w:lineRule="auto"/>
        <w:rPr>
          <w:rFonts w:ascii="Century Gothic" w:hAnsi="Century Gothic"/>
        </w:rPr>
      </w:pPr>
      <w:r w:rsidRPr="00B461B6">
        <w:rPr>
          <w:rFonts w:ascii="Century Gothic" w:hAnsi="Century Gothic"/>
        </w:rPr>
        <w:t>4. My</w:t>
      </w:r>
      <w:r w:rsidR="002C01AF" w:rsidRPr="00B461B6">
        <w:rPr>
          <w:rFonts w:ascii="Century Gothic" w:hAnsi="Century Gothic"/>
        </w:rPr>
        <w:t xml:space="preserve"> gender: (Drop down box?)</w:t>
      </w:r>
      <w:r w:rsidR="008C06A4" w:rsidRPr="00B461B6">
        <w:rPr>
          <w:rFonts w:ascii="Century Gothic" w:hAnsi="Century Gothic"/>
        </w:rPr>
        <w:tab/>
      </w:r>
      <w:r w:rsidR="00BE321D">
        <w:rPr>
          <w:rFonts w:ascii="Century Gothic" w:hAnsi="Century Gothic"/>
        </w:rPr>
        <w:t xml:space="preserve">(M, F, Other) </w:t>
      </w:r>
    </w:p>
    <w:p w14:paraId="195917D3" w14:textId="1532A48C" w:rsidR="00B31538" w:rsidRPr="00B461B6" w:rsidRDefault="00F60E0D" w:rsidP="00845A51">
      <w:pPr>
        <w:rPr>
          <w:rFonts w:ascii="Century Gothic" w:hAnsi="Century Gothic" w:cs="Arial"/>
          <w:color w:val="C00000"/>
          <w:sz w:val="24"/>
          <w:szCs w:val="24"/>
        </w:rPr>
      </w:pPr>
      <w:r w:rsidRPr="00B461B6">
        <w:rPr>
          <w:rFonts w:ascii="Century Gothic" w:hAnsi="Century Gothic"/>
        </w:rPr>
        <w:t xml:space="preserve">5. My ethnicity: </w:t>
      </w:r>
      <w:r w:rsidR="002C01AF" w:rsidRPr="00B461B6">
        <w:rPr>
          <w:rFonts w:ascii="Century Gothic" w:hAnsi="Century Gothic"/>
        </w:rPr>
        <w:t>[Drop down box?)</w:t>
      </w:r>
      <w:r w:rsidRPr="00B461B6">
        <w:rPr>
          <w:rFonts w:ascii="Century Gothic" w:hAnsi="Century Gothic"/>
        </w:rPr>
        <w:tab/>
      </w:r>
      <w:r w:rsidRPr="00B461B6">
        <w:rPr>
          <w:rFonts w:ascii="Century Gothic" w:hAnsi="Century Gothic"/>
        </w:rPr>
        <w:tab/>
      </w:r>
    </w:p>
    <w:p w14:paraId="612766B2" w14:textId="2FA09637" w:rsidR="00B31538" w:rsidRPr="00B461B6" w:rsidRDefault="00F60E0D" w:rsidP="00B031A3">
      <w:pPr>
        <w:spacing w:line="240" w:lineRule="auto"/>
        <w:rPr>
          <w:rFonts w:ascii="Century Gothic" w:hAnsi="Century Gothic"/>
        </w:rPr>
      </w:pPr>
      <w:r w:rsidRPr="00B461B6">
        <w:rPr>
          <w:rFonts w:ascii="Century Gothic" w:hAnsi="Century Gothic"/>
        </w:rPr>
        <w:t xml:space="preserve">6. Work: </w:t>
      </w:r>
      <w:r w:rsidR="002C01AF" w:rsidRPr="00B461B6">
        <w:rPr>
          <w:rFonts w:ascii="Century Gothic" w:hAnsi="Century Gothic"/>
        </w:rPr>
        <w:t xml:space="preserve"> (options):</w:t>
      </w:r>
    </w:p>
    <w:p w14:paraId="3F9BAE34" w14:textId="77777777" w:rsidR="00B31538" w:rsidRPr="00B461B6" w:rsidRDefault="00B31538" w:rsidP="00976462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/>
        </w:rPr>
      </w:pPr>
      <w:r w:rsidRPr="00B461B6">
        <w:rPr>
          <w:rFonts w:ascii="Century Gothic" w:hAnsi="Century Gothic"/>
        </w:rPr>
        <w:t>unemployed</w:t>
      </w:r>
    </w:p>
    <w:p w14:paraId="5276DE2D" w14:textId="77777777" w:rsidR="00B31538" w:rsidRPr="00B461B6" w:rsidRDefault="00B31538" w:rsidP="00976462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/>
        </w:rPr>
      </w:pPr>
      <w:r w:rsidRPr="00B461B6">
        <w:rPr>
          <w:rFonts w:ascii="Century Gothic" w:hAnsi="Century Gothic"/>
        </w:rPr>
        <w:t>unemployed and looking for work</w:t>
      </w:r>
    </w:p>
    <w:p w14:paraId="353643A8" w14:textId="77777777" w:rsidR="00B31538" w:rsidRPr="00B461B6" w:rsidRDefault="00B31538" w:rsidP="00976462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/>
        </w:rPr>
      </w:pPr>
      <w:r w:rsidRPr="00B461B6">
        <w:rPr>
          <w:rFonts w:ascii="Century Gothic" w:hAnsi="Century Gothic"/>
        </w:rPr>
        <w:t>retired</w:t>
      </w:r>
    </w:p>
    <w:p w14:paraId="7DCE5FAA" w14:textId="77777777" w:rsidR="00B31538" w:rsidRPr="00B461B6" w:rsidRDefault="00B31538" w:rsidP="00976462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/>
        </w:rPr>
      </w:pPr>
      <w:r w:rsidRPr="00B461B6">
        <w:rPr>
          <w:rFonts w:ascii="Century Gothic" w:hAnsi="Century Gothic"/>
        </w:rPr>
        <w:t>working fewer than 10 hours per week</w:t>
      </w:r>
    </w:p>
    <w:p w14:paraId="71390294" w14:textId="77777777" w:rsidR="00B31538" w:rsidRPr="00B461B6" w:rsidRDefault="00B31538" w:rsidP="00976462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/>
        </w:rPr>
      </w:pPr>
      <w:r w:rsidRPr="00B461B6">
        <w:rPr>
          <w:rFonts w:ascii="Century Gothic" w:hAnsi="Century Gothic"/>
        </w:rPr>
        <w:t>working 10-20 hours per week</w:t>
      </w:r>
    </w:p>
    <w:p w14:paraId="3324D17E" w14:textId="77777777" w:rsidR="00B31538" w:rsidRPr="00B461B6" w:rsidRDefault="00B31538" w:rsidP="00976462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/>
        </w:rPr>
      </w:pPr>
      <w:r w:rsidRPr="00B461B6">
        <w:rPr>
          <w:rFonts w:ascii="Century Gothic" w:hAnsi="Century Gothic"/>
        </w:rPr>
        <w:t>working 21-40 hours per week</w:t>
      </w:r>
    </w:p>
    <w:p w14:paraId="26858DA4" w14:textId="77777777" w:rsidR="00B31538" w:rsidRPr="00B461B6" w:rsidRDefault="00B31538" w:rsidP="00976462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/>
        </w:rPr>
      </w:pPr>
      <w:r w:rsidRPr="00B461B6">
        <w:rPr>
          <w:rFonts w:ascii="Century Gothic" w:hAnsi="Century Gothic"/>
        </w:rPr>
        <w:t>working more than 40 hours per week</w:t>
      </w:r>
    </w:p>
    <w:p w14:paraId="349A65BF" w14:textId="398BCF4E" w:rsidR="00B31538" w:rsidRPr="00B461B6" w:rsidRDefault="00B31538" w:rsidP="00B31538">
      <w:pPr>
        <w:spacing w:line="240" w:lineRule="auto"/>
        <w:rPr>
          <w:rFonts w:ascii="Century Gothic" w:hAnsi="Century Gothic"/>
        </w:rPr>
      </w:pPr>
      <w:r w:rsidRPr="00B461B6">
        <w:rPr>
          <w:rFonts w:ascii="Century Gothic" w:hAnsi="Century Gothic"/>
        </w:rPr>
        <w:t xml:space="preserve">7. </w:t>
      </w:r>
      <w:r w:rsidR="00C245D4" w:rsidRPr="00B461B6">
        <w:rPr>
          <w:rFonts w:ascii="Century Gothic" w:hAnsi="Century Gothic"/>
        </w:rPr>
        <w:t>Educational</w:t>
      </w:r>
      <w:r w:rsidRPr="00B461B6">
        <w:rPr>
          <w:rFonts w:ascii="Century Gothic" w:hAnsi="Century Gothic"/>
        </w:rPr>
        <w:t xml:space="preserve"> goal</w:t>
      </w:r>
      <w:r w:rsidR="00C245D4" w:rsidRPr="00B461B6">
        <w:rPr>
          <w:rFonts w:ascii="Century Gothic" w:hAnsi="Century Gothic"/>
        </w:rPr>
        <w:t xml:space="preserve"> </w:t>
      </w:r>
      <w:r w:rsidRPr="00B461B6">
        <w:rPr>
          <w:rFonts w:ascii="Century Gothic" w:hAnsi="Century Gothic"/>
        </w:rPr>
        <w:t>(check all that apply)</w:t>
      </w:r>
    </w:p>
    <w:p w14:paraId="55579D5C" w14:textId="4657BBC5" w:rsidR="00C245D4" w:rsidRPr="00B461B6" w:rsidRDefault="00B31538" w:rsidP="005764D1">
      <w:pPr>
        <w:spacing w:line="240" w:lineRule="auto"/>
        <w:ind w:left="360"/>
        <w:rPr>
          <w:rFonts w:ascii="Century Gothic" w:hAnsi="Century Gothic"/>
        </w:rPr>
      </w:pPr>
      <w:r w:rsidRPr="00B461B6">
        <w:rPr>
          <w:rFonts w:ascii="Century Gothic" w:hAnsi="Century Gothic"/>
        </w:rPr>
        <w:t>My goal</w:t>
      </w:r>
      <w:r w:rsidR="00976462" w:rsidRPr="00B461B6">
        <w:rPr>
          <w:rFonts w:ascii="Century Gothic" w:hAnsi="Century Gothic"/>
        </w:rPr>
        <w:t xml:space="preserve"> at </w:t>
      </w:r>
      <w:proofErr w:type="spellStart"/>
      <w:r w:rsidR="00240204" w:rsidRPr="00B461B6">
        <w:rPr>
          <w:rFonts w:ascii="Century Gothic" w:hAnsi="Century Gothic"/>
        </w:rPr>
        <w:t>Cañada</w:t>
      </w:r>
      <w:proofErr w:type="spellEnd"/>
      <w:r w:rsidR="00767D0D" w:rsidRPr="00B461B6">
        <w:rPr>
          <w:rFonts w:ascii="Century Gothic" w:hAnsi="Century Gothic"/>
        </w:rPr>
        <w:t xml:space="preserve"> College </w:t>
      </w:r>
      <w:r w:rsidR="00976462" w:rsidRPr="00B461B6">
        <w:rPr>
          <w:rFonts w:ascii="Century Gothic" w:hAnsi="Century Gothic"/>
        </w:rPr>
        <w:t>is to:</w:t>
      </w:r>
    </w:p>
    <w:p w14:paraId="451AADED" w14:textId="1D3CAE36" w:rsidR="00976462" w:rsidRPr="00B461B6" w:rsidRDefault="00976462" w:rsidP="00C245D4">
      <w:pPr>
        <w:pStyle w:val="ListParagraph"/>
        <w:numPr>
          <w:ilvl w:val="0"/>
          <w:numId w:val="6"/>
        </w:numPr>
        <w:spacing w:line="240" w:lineRule="auto"/>
        <w:rPr>
          <w:rFonts w:ascii="Century Gothic" w:hAnsi="Century Gothic"/>
        </w:rPr>
      </w:pPr>
      <w:r w:rsidRPr="00B461B6">
        <w:rPr>
          <w:rFonts w:ascii="Century Gothic" w:hAnsi="Century Gothic"/>
        </w:rPr>
        <w:t>Pursue personal enrichment</w:t>
      </w:r>
    </w:p>
    <w:p w14:paraId="2B8F282D" w14:textId="77777777" w:rsidR="00976462" w:rsidRPr="00B461B6" w:rsidRDefault="00976462" w:rsidP="00976462">
      <w:pPr>
        <w:pStyle w:val="ListParagraph"/>
        <w:numPr>
          <w:ilvl w:val="0"/>
          <w:numId w:val="4"/>
        </w:numPr>
        <w:spacing w:line="240" w:lineRule="auto"/>
        <w:rPr>
          <w:rFonts w:ascii="Century Gothic" w:hAnsi="Century Gothic"/>
        </w:rPr>
      </w:pPr>
      <w:r w:rsidRPr="00B461B6">
        <w:rPr>
          <w:rFonts w:ascii="Century Gothic" w:hAnsi="Century Gothic"/>
        </w:rPr>
        <w:t>Improve personal well-being</w:t>
      </w:r>
    </w:p>
    <w:p w14:paraId="2E052057" w14:textId="77777777" w:rsidR="00976462" w:rsidRPr="00B461B6" w:rsidRDefault="00976462" w:rsidP="00976462">
      <w:pPr>
        <w:pStyle w:val="ListParagraph"/>
        <w:numPr>
          <w:ilvl w:val="0"/>
          <w:numId w:val="4"/>
        </w:numPr>
        <w:spacing w:line="240" w:lineRule="auto"/>
        <w:rPr>
          <w:rFonts w:ascii="Century Gothic" w:hAnsi="Century Gothic"/>
        </w:rPr>
      </w:pPr>
      <w:r w:rsidRPr="00B461B6">
        <w:rPr>
          <w:rFonts w:ascii="Century Gothic" w:hAnsi="Century Gothic"/>
        </w:rPr>
        <w:t>Improve a new job skill</w:t>
      </w:r>
    </w:p>
    <w:p w14:paraId="15B662DB" w14:textId="77777777" w:rsidR="00976462" w:rsidRPr="00B461B6" w:rsidRDefault="00976462" w:rsidP="00976462">
      <w:pPr>
        <w:pStyle w:val="ListParagraph"/>
        <w:numPr>
          <w:ilvl w:val="0"/>
          <w:numId w:val="4"/>
        </w:numPr>
        <w:spacing w:line="240" w:lineRule="auto"/>
        <w:rPr>
          <w:rFonts w:ascii="Century Gothic" w:hAnsi="Century Gothic"/>
        </w:rPr>
      </w:pPr>
      <w:r w:rsidRPr="00B461B6">
        <w:rPr>
          <w:rFonts w:ascii="Century Gothic" w:hAnsi="Century Gothic"/>
        </w:rPr>
        <w:t>Improve my employability</w:t>
      </w:r>
    </w:p>
    <w:p w14:paraId="10FB1659" w14:textId="77777777" w:rsidR="00976462" w:rsidRPr="00B461B6" w:rsidRDefault="00976462" w:rsidP="00976462">
      <w:pPr>
        <w:pStyle w:val="ListParagraph"/>
        <w:numPr>
          <w:ilvl w:val="0"/>
          <w:numId w:val="4"/>
        </w:numPr>
        <w:spacing w:line="240" w:lineRule="auto"/>
        <w:rPr>
          <w:rFonts w:ascii="Century Gothic" w:hAnsi="Century Gothic"/>
        </w:rPr>
      </w:pPr>
      <w:r w:rsidRPr="00B461B6">
        <w:rPr>
          <w:rFonts w:ascii="Century Gothic" w:hAnsi="Century Gothic"/>
        </w:rPr>
        <w:t>Transfer to a 4-year college or university</w:t>
      </w:r>
    </w:p>
    <w:p w14:paraId="0B94FCF2" w14:textId="77777777" w:rsidR="00976462" w:rsidRPr="00B461B6" w:rsidRDefault="00976462" w:rsidP="00976462">
      <w:pPr>
        <w:pStyle w:val="ListParagraph"/>
        <w:numPr>
          <w:ilvl w:val="0"/>
          <w:numId w:val="4"/>
        </w:numPr>
        <w:spacing w:line="240" w:lineRule="auto"/>
        <w:rPr>
          <w:rFonts w:ascii="Century Gothic" w:hAnsi="Century Gothic"/>
        </w:rPr>
      </w:pPr>
      <w:r w:rsidRPr="00B461B6">
        <w:rPr>
          <w:rFonts w:ascii="Century Gothic" w:hAnsi="Century Gothic"/>
        </w:rPr>
        <w:t>Earn an AA or AS degree</w:t>
      </w:r>
    </w:p>
    <w:p w14:paraId="6DB8949F" w14:textId="77777777" w:rsidR="00976462" w:rsidRPr="00B461B6" w:rsidRDefault="00976462" w:rsidP="00976462">
      <w:pPr>
        <w:pStyle w:val="ListParagraph"/>
        <w:numPr>
          <w:ilvl w:val="0"/>
          <w:numId w:val="4"/>
        </w:numPr>
        <w:spacing w:line="240" w:lineRule="auto"/>
        <w:rPr>
          <w:rFonts w:ascii="Century Gothic" w:hAnsi="Century Gothic"/>
        </w:rPr>
      </w:pPr>
      <w:r w:rsidRPr="00B461B6">
        <w:rPr>
          <w:rFonts w:ascii="Century Gothic" w:hAnsi="Century Gothic"/>
        </w:rPr>
        <w:t>Earn a certificate</w:t>
      </w:r>
    </w:p>
    <w:p w14:paraId="5D2A8741" w14:textId="77777777" w:rsidR="00976462" w:rsidRPr="00B461B6" w:rsidRDefault="00976462" w:rsidP="00976462">
      <w:pPr>
        <w:pStyle w:val="ListParagraph"/>
        <w:numPr>
          <w:ilvl w:val="0"/>
          <w:numId w:val="4"/>
        </w:numPr>
        <w:spacing w:line="240" w:lineRule="auto"/>
        <w:rPr>
          <w:rFonts w:ascii="Century Gothic" w:hAnsi="Century Gothic"/>
        </w:rPr>
      </w:pPr>
      <w:r w:rsidRPr="00B461B6">
        <w:rPr>
          <w:rFonts w:ascii="Century Gothic" w:hAnsi="Century Gothic"/>
        </w:rPr>
        <w:t>Fill a gap in my program at another college or university</w:t>
      </w:r>
    </w:p>
    <w:p w14:paraId="4393AD3E" w14:textId="77777777" w:rsidR="00976462" w:rsidRPr="00B461B6" w:rsidRDefault="00976462" w:rsidP="00976462">
      <w:pPr>
        <w:pStyle w:val="ListParagraph"/>
        <w:numPr>
          <w:ilvl w:val="0"/>
          <w:numId w:val="4"/>
        </w:numPr>
        <w:spacing w:line="240" w:lineRule="auto"/>
        <w:rPr>
          <w:rFonts w:ascii="Century Gothic" w:hAnsi="Century Gothic"/>
        </w:rPr>
      </w:pPr>
      <w:r w:rsidRPr="00B461B6">
        <w:rPr>
          <w:rFonts w:ascii="Century Gothic" w:hAnsi="Century Gothic"/>
        </w:rPr>
        <w:t>Still deciding</w:t>
      </w:r>
    </w:p>
    <w:p w14:paraId="6BCEBF7F" w14:textId="74383F87" w:rsidR="00E95695" w:rsidRPr="00BE321D" w:rsidRDefault="001C7090" w:rsidP="00845A51">
      <w:pPr>
        <w:spacing w:after="0" w:line="240" w:lineRule="auto"/>
        <w:rPr>
          <w:rFonts w:ascii="Century Gothic" w:eastAsia="Calibri" w:hAnsi="Century Gothic" w:cs="Times New Roman"/>
          <w:szCs w:val="24"/>
        </w:rPr>
      </w:pPr>
      <w:r>
        <w:rPr>
          <w:rFonts w:ascii="Century Gothic" w:eastAsia="Calibri" w:hAnsi="Century Gothic" w:cs="Times New Roman"/>
          <w:szCs w:val="24"/>
          <w:highlight w:val="yellow"/>
        </w:rPr>
        <w:t xml:space="preserve">8. Have you applied for graduation and/or </w:t>
      </w:r>
      <w:bookmarkStart w:id="0" w:name="_GoBack"/>
      <w:bookmarkEnd w:id="0"/>
      <w:r w:rsidR="00BE321D" w:rsidRPr="00BE321D">
        <w:rPr>
          <w:rFonts w:ascii="Century Gothic" w:eastAsia="Calibri" w:hAnsi="Century Gothic" w:cs="Times New Roman"/>
          <w:szCs w:val="24"/>
          <w:highlight w:val="yellow"/>
        </w:rPr>
        <w:t>transfer?  YN</w:t>
      </w:r>
    </w:p>
    <w:p w14:paraId="52DF518B" w14:textId="77777777" w:rsidR="00BE321D" w:rsidRPr="00B461B6" w:rsidRDefault="00BE321D" w:rsidP="00845A5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4F49DC3F" w14:textId="211414FA" w:rsidR="00E95695" w:rsidRPr="00BE321D" w:rsidRDefault="00247D33" w:rsidP="00B2024E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rFonts w:ascii="Century Gothic" w:eastAsia="Calibri" w:hAnsi="Century Gothic" w:cs="Times New Roman"/>
          <w:color w:val="548DD4" w:themeColor="text2" w:themeTint="99"/>
        </w:rPr>
      </w:pPr>
      <w:r w:rsidRPr="00BE321D">
        <w:rPr>
          <w:rFonts w:ascii="Century Gothic" w:eastAsia="Calibri" w:hAnsi="Century Gothic" w:cs="Times New Roman"/>
          <w:color w:val="548DD4" w:themeColor="text2" w:themeTint="99"/>
        </w:rPr>
        <w:t>In what time frame are you most likely to take classes</w:t>
      </w:r>
      <w:r w:rsidR="00B12B0C" w:rsidRPr="00BE321D">
        <w:rPr>
          <w:rFonts w:ascii="Century Gothic" w:eastAsia="Calibri" w:hAnsi="Century Gothic" w:cs="Times New Roman"/>
          <w:color w:val="548DD4" w:themeColor="text2" w:themeTint="99"/>
        </w:rPr>
        <w:t xml:space="preserve"> (Barbara’s original: How do you prefer classes to be offered?)</w:t>
      </w:r>
      <w:r w:rsidRPr="00BE321D">
        <w:rPr>
          <w:rFonts w:ascii="Century Gothic" w:eastAsia="Calibri" w:hAnsi="Century Gothic" w:cs="Times New Roman"/>
          <w:color w:val="548DD4" w:themeColor="text2" w:themeTint="99"/>
        </w:rPr>
        <w:t xml:space="preserve">? </w:t>
      </w:r>
      <w:r w:rsidR="005A149E" w:rsidRPr="00BE321D">
        <w:rPr>
          <w:rFonts w:ascii="Century Gothic" w:eastAsia="Calibri" w:hAnsi="Century Gothic" w:cs="Times New Roman"/>
          <w:color w:val="548DD4" w:themeColor="text2" w:themeTint="99"/>
        </w:rPr>
        <w:t>(Check all that apply.</w:t>
      </w:r>
      <w:r w:rsidR="00E95695" w:rsidRPr="00BE321D">
        <w:rPr>
          <w:rFonts w:ascii="Century Gothic" w:eastAsia="Calibri" w:hAnsi="Century Gothic" w:cs="Times New Roman"/>
          <w:color w:val="548DD4" w:themeColor="text2" w:themeTint="99"/>
        </w:rPr>
        <w:t>)</w:t>
      </w:r>
      <w:r w:rsidR="00811B02" w:rsidRPr="00BE321D">
        <w:rPr>
          <w:rFonts w:ascii="Century Gothic" w:eastAsia="Calibri" w:hAnsi="Century Gothic" w:cs="Times New Roman"/>
          <w:color w:val="548DD4" w:themeColor="text2" w:themeTint="99"/>
        </w:rPr>
        <w:t xml:space="preserve"> </w:t>
      </w:r>
      <w:r w:rsidR="00A26341" w:rsidRPr="00BE321D">
        <w:rPr>
          <w:rFonts w:ascii="Century Gothic" w:eastAsia="Calibri" w:hAnsi="Century Gothic" w:cs="Times New Roman"/>
        </w:rPr>
        <w:t xml:space="preserve"> </w:t>
      </w:r>
    </w:p>
    <w:p w14:paraId="5F934808" w14:textId="77777777" w:rsidR="00E95695" w:rsidRPr="00BE321D" w:rsidRDefault="00E95695" w:rsidP="00B2024E">
      <w:pPr>
        <w:pStyle w:val="ListParagraph"/>
        <w:numPr>
          <w:ilvl w:val="1"/>
          <w:numId w:val="4"/>
        </w:numPr>
        <w:spacing w:after="0" w:line="240" w:lineRule="auto"/>
        <w:ind w:left="1080"/>
        <w:rPr>
          <w:rFonts w:ascii="Century Gothic" w:eastAsia="Calibri" w:hAnsi="Century Gothic" w:cs="Times New Roman"/>
          <w:color w:val="548DD4" w:themeColor="text2" w:themeTint="99"/>
        </w:rPr>
      </w:pPr>
      <w:r w:rsidRPr="00BE321D">
        <w:rPr>
          <w:rFonts w:ascii="Century Gothic" w:eastAsia="Calibri" w:hAnsi="Century Gothic" w:cs="Times New Roman"/>
          <w:color w:val="548DD4" w:themeColor="text2" w:themeTint="99"/>
        </w:rPr>
        <w:t>16 week semester</w:t>
      </w:r>
    </w:p>
    <w:p w14:paraId="303F515F" w14:textId="77777777" w:rsidR="00E95695" w:rsidRPr="00BE321D" w:rsidRDefault="00E95695" w:rsidP="00B2024E">
      <w:pPr>
        <w:pStyle w:val="ListParagraph"/>
        <w:numPr>
          <w:ilvl w:val="1"/>
          <w:numId w:val="4"/>
        </w:numPr>
        <w:spacing w:after="0" w:line="240" w:lineRule="auto"/>
        <w:ind w:left="1080"/>
        <w:rPr>
          <w:rFonts w:ascii="Century Gothic" w:eastAsia="Calibri" w:hAnsi="Century Gothic" w:cs="Times New Roman"/>
          <w:color w:val="548DD4" w:themeColor="text2" w:themeTint="99"/>
        </w:rPr>
      </w:pPr>
      <w:r w:rsidRPr="00BE321D">
        <w:rPr>
          <w:rFonts w:ascii="Century Gothic" w:eastAsia="Calibri" w:hAnsi="Century Gothic" w:cs="Times New Roman"/>
          <w:color w:val="548DD4" w:themeColor="text2" w:themeTint="99"/>
        </w:rPr>
        <w:t>6-8 week intensive sessions</w:t>
      </w:r>
    </w:p>
    <w:p w14:paraId="082163A9" w14:textId="77777777" w:rsidR="00E95695" w:rsidRPr="00BE321D" w:rsidRDefault="00E95695" w:rsidP="00B2024E">
      <w:pPr>
        <w:pStyle w:val="ListParagraph"/>
        <w:numPr>
          <w:ilvl w:val="1"/>
          <w:numId w:val="4"/>
        </w:numPr>
        <w:spacing w:after="0" w:line="240" w:lineRule="auto"/>
        <w:ind w:left="1080"/>
        <w:rPr>
          <w:rFonts w:ascii="Century Gothic" w:eastAsia="Calibri" w:hAnsi="Century Gothic" w:cs="Times New Roman"/>
          <w:color w:val="548DD4" w:themeColor="text2" w:themeTint="99"/>
        </w:rPr>
      </w:pPr>
      <w:r w:rsidRPr="00BE321D">
        <w:rPr>
          <w:rFonts w:ascii="Century Gothic" w:eastAsia="Calibri" w:hAnsi="Century Gothic" w:cs="Times New Roman"/>
          <w:color w:val="548DD4" w:themeColor="text2" w:themeTint="99"/>
        </w:rPr>
        <w:t>Weekend classes</w:t>
      </w:r>
    </w:p>
    <w:p w14:paraId="1A758CDF" w14:textId="2AA9F685" w:rsidR="00B12B0C" w:rsidRPr="00BE321D" w:rsidRDefault="00B12B0C" w:rsidP="00B2024E">
      <w:pPr>
        <w:pStyle w:val="ListParagraph"/>
        <w:numPr>
          <w:ilvl w:val="1"/>
          <w:numId w:val="4"/>
        </w:numPr>
        <w:spacing w:after="0" w:line="240" w:lineRule="auto"/>
        <w:ind w:left="1080"/>
        <w:rPr>
          <w:rFonts w:ascii="Century Gothic" w:eastAsia="Calibri" w:hAnsi="Century Gothic" w:cs="Times New Roman"/>
          <w:color w:val="548DD4" w:themeColor="text2" w:themeTint="99"/>
          <w:highlight w:val="yellow"/>
        </w:rPr>
      </w:pPr>
      <w:r w:rsidRPr="00BE321D">
        <w:rPr>
          <w:rFonts w:ascii="Century Gothic" w:eastAsia="Calibri" w:hAnsi="Century Gothic" w:cs="Times New Roman"/>
          <w:color w:val="548DD4" w:themeColor="text2" w:themeTint="99"/>
          <w:highlight w:val="yellow"/>
        </w:rPr>
        <w:t>Online</w:t>
      </w:r>
    </w:p>
    <w:p w14:paraId="76CAF47A" w14:textId="77777777" w:rsidR="00B2024E" w:rsidRPr="00BE321D" w:rsidRDefault="00B2024E" w:rsidP="00B2024E">
      <w:pPr>
        <w:pStyle w:val="ListParagraph"/>
        <w:spacing w:after="0" w:line="240" w:lineRule="auto"/>
        <w:rPr>
          <w:rFonts w:ascii="Century Gothic" w:eastAsia="Calibri" w:hAnsi="Century Gothic" w:cs="Times New Roman"/>
          <w:color w:val="548DD4" w:themeColor="text2" w:themeTint="99"/>
        </w:rPr>
      </w:pPr>
    </w:p>
    <w:p w14:paraId="336E7367" w14:textId="556305EF" w:rsidR="00A26341" w:rsidRPr="00BE321D" w:rsidRDefault="00247D33" w:rsidP="00A26341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rFonts w:ascii="Century Gothic" w:eastAsia="Calibri" w:hAnsi="Century Gothic" w:cs="Times New Roman"/>
          <w:color w:val="548DD4" w:themeColor="text2" w:themeTint="99"/>
        </w:rPr>
      </w:pPr>
      <w:r w:rsidRPr="00BE321D">
        <w:rPr>
          <w:rFonts w:ascii="Century Gothic" w:eastAsia="Calibri" w:hAnsi="Century Gothic" w:cs="Times New Roman"/>
          <w:color w:val="548DD4" w:themeColor="text2" w:themeTint="99"/>
        </w:rPr>
        <w:t>If the College were to offer a structured package of courses in which you are guaranteed a seat and completion of your degree within two</w:t>
      </w:r>
      <w:r w:rsidR="00B12B0C" w:rsidRPr="00BE321D">
        <w:rPr>
          <w:rFonts w:ascii="Century Gothic" w:eastAsia="Calibri" w:hAnsi="Century Gothic" w:cs="Times New Roman"/>
          <w:color w:val="548DD4" w:themeColor="text2" w:themeTint="99"/>
        </w:rPr>
        <w:t>-three</w:t>
      </w:r>
      <w:r w:rsidRPr="00BE321D">
        <w:rPr>
          <w:rFonts w:ascii="Century Gothic" w:eastAsia="Calibri" w:hAnsi="Century Gothic" w:cs="Times New Roman"/>
          <w:color w:val="548DD4" w:themeColor="text2" w:themeTint="99"/>
        </w:rPr>
        <w:t xml:space="preserve"> years, would you enroll? </w:t>
      </w:r>
    </w:p>
    <w:p w14:paraId="03F8FC13" w14:textId="576F3C51" w:rsidR="00E95695" w:rsidRPr="00BE321D" w:rsidRDefault="00E95695" w:rsidP="00A26341">
      <w:pPr>
        <w:pStyle w:val="ListParagraph"/>
        <w:spacing w:after="0" w:line="240" w:lineRule="auto"/>
        <w:rPr>
          <w:rFonts w:ascii="Century Gothic" w:eastAsia="Calibri" w:hAnsi="Century Gothic" w:cs="Times New Roman"/>
          <w:color w:val="548DD4" w:themeColor="text2" w:themeTint="99"/>
        </w:rPr>
      </w:pPr>
    </w:p>
    <w:p w14:paraId="4CCCC532" w14:textId="3E9F5DF9" w:rsidR="00B2024E" w:rsidRPr="00BE321D" w:rsidRDefault="00B2024E" w:rsidP="00B2024E">
      <w:pPr>
        <w:pStyle w:val="ListParagraph"/>
        <w:numPr>
          <w:ilvl w:val="0"/>
          <w:numId w:val="14"/>
        </w:numPr>
        <w:spacing w:after="0" w:line="240" w:lineRule="auto"/>
        <w:rPr>
          <w:rFonts w:ascii="Century Gothic" w:eastAsia="Calibri" w:hAnsi="Century Gothic" w:cs="Times New Roman"/>
          <w:color w:val="548DD4" w:themeColor="text2" w:themeTint="99"/>
        </w:rPr>
      </w:pPr>
      <w:r w:rsidRPr="00BE321D">
        <w:rPr>
          <w:rFonts w:ascii="Century Gothic" w:eastAsia="Calibri" w:hAnsi="Century Gothic" w:cs="Times New Roman"/>
          <w:color w:val="548DD4" w:themeColor="text2" w:themeTint="99"/>
        </w:rPr>
        <w:t>Yes</w:t>
      </w:r>
    </w:p>
    <w:p w14:paraId="5A8F182D" w14:textId="02E4FB51" w:rsidR="00B2024E" w:rsidRPr="00BE321D" w:rsidRDefault="00B2024E" w:rsidP="00B2024E">
      <w:pPr>
        <w:pStyle w:val="ListParagraph"/>
        <w:numPr>
          <w:ilvl w:val="0"/>
          <w:numId w:val="14"/>
        </w:numPr>
        <w:spacing w:after="0" w:line="240" w:lineRule="auto"/>
        <w:rPr>
          <w:rFonts w:ascii="Century Gothic" w:eastAsia="Calibri" w:hAnsi="Century Gothic" w:cs="Times New Roman"/>
          <w:color w:val="548DD4" w:themeColor="text2" w:themeTint="99"/>
        </w:rPr>
      </w:pPr>
      <w:r w:rsidRPr="00BE321D">
        <w:rPr>
          <w:rFonts w:ascii="Century Gothic" w:eastAsia="Calibri" w:hAnsi="Century Gothic" w:cs="Times New Roman"/>
          <w:color w:val="548DD4" w:themeColor="text2" w:themeTint="99"/>
        </w:rPr>
        <w:t>No</w:t>
      </w:r>
    </w:p>
    <w:p w14:paraId="1A441EE5" w14:textId="77777777" w:rsidR="00B2024E" w:rsidRPr="00BE321D" w:rsidRDefault="00B2024E" w:rsidP="005764D1">
      <w:pPr>
        <w:spacing w:after="0" w:line="240" w:lineRule="auto"/>
        <w:rPr>
          <w:rFonts w:ascii="Century Gothic" w:eastAsia="Calibri" w:hAnsi="Century Gothic" w:cs="Times New Roman"/>
        </w:rPr>
      </w:pPr>
    </w:p>
    <w:p w14:paraId="51CB64E7" w14:textId="49C7EF3A" w:rsidR="005764D1" w:rsidRPr="00BE321D" w:rsidRDefault="005764D1" w:rsidP="005764D1">
      <w:pPr>
        <w:spacing w:after="0" w:line="240" w:lineRule="auto"/>
        <w:rPr>
          <w:rFonts w:ascii="Century Gothic" w:eastAsia="Calibri" w:hAnsi="Century Gothic" w:cs="Times New Roman"/>
          <w:color w:val="548DD4" w:themeColor="text2" w:themeTint="99"/>
        </w:rPr>
      </w:pPr>
      <w:r w:rsidRPr="001C7090">
        <w:rPr>
          <w:rFonts w:ascii="Century Gothic" w:eastAsia="Calibri" w:hAnsi="Century Gothic" w:cs="Times New Roman"/>
          <w:color w:val="548DD4" w:themeColor="text2" w:themeTint="99"/>
        </w:rPr>
        <w:t>xx</w:t>
      </w:r>
      <w:r w:rsidRPr="00BE321D">
        <w:rPr>
          <w:rFonts w:ascii="Century Gothic" w:eastAsia="Calibri" w:hAnsi="Century Gothic" w:cs="Times New Roman"/>
        </w:rPr>
        <w:t>.</w:t>
      </w:r>
      <w:r w:rsidRPr="00BE321D">
        <w:rPr>
          <w:rFonts w:ascii="Century Gothic" w:eastAsia="Calibri" w:hAnsi="Century Gothic" w:cs="Times New Roman"/>
        </w:rPr>
        <w:tab/>
      </w:r>
      <w:r w:rsidRPr="00BE321D">
        <w:rPr>
          <w:rFonts w:ascii="Century Gothic" w:eastAsia="Calibri" w:hAnsi="Century Gothic" w:cs="Times New Roman"/>
          <w:color w:val="548DD4" w:themeColor="text2" w:themeTint="99"/>
        </w:rPr>
        <w:t xml:space="preserve">Why did you choose to enroll at </w:t>
      </w:r>
      <w:proofErr w:type="spellStart"/>
      <w:r w:rsidR="00240204" w:rsidRPr="00BE321D">
        <w:rPr>
          <w:rFonts w:ascii="Century Gothic" w:hAnsi="Century Gothic"/>
          <w:color w:val="548DD4" w:themeColor="text2" w:themeTint="99"/>
        </w:rPr>
        <w:t>Cañada</w:t>
      </w:r>
      <w:proofErr w:type="spellEnd"/>
      <w:r w:rsidR="002349D3" w:rsidRPr="00BE321D">
        <w:rPr>
          <w:rFonts w:ascii="Century Gothic" w:hAnsi="Century Gothic"/>
          <w:color w:val="548DD4" w:themeColor="text2" w:themeTint="99"/>
        </w:rPr>
        <w:t xml:space="preserve"> College</w:t>
      </w:r>
      <w:r w:rsidRPr="00BE321D">
        <w:rPr>
          <w:rFonts w:ascii="Century Gothic" w:eastAsia="Calibri" w:hAnsi="Century Gothic" w:cs="Times New Roman"/>
          <w:color w:val="548DD4" w:themeColor="text2" w:themeTint="99"/>
        </w:rPr>
        <w:t>?</w:t>
      </w:r>
      <w:r w:rsidR="00A763DA" w:rsidRPr="00BE321D">
        <w:rPr>
          <w:rFonts w:ascii="Century Gothic" w:eastAsia="Calibri" w:hAnsi="Century Gothic" w:cs="Times New Roman"/>
          <w:color w:val="548DD4" w:themeColor="text2" w:themeTint="99"/>
        </w:rPr>
        <w:t xml:space="preserve"> (Check</w:t>
      </w:r>
      <w:r w:rsidR="005A149E" w:rsidRPr="00BE321D">
        <w:rPr>
          <w:rFonts w:ascii="Century Gothic" w:eastAsia="Calibri" w:hAnsi="Century Gothic" w:cs="Times New Roman"/>
          <w:color w:val="548DD4" w:themeColor="text2" w:themeTint="99"/>
        </w:rPr>
        <w:t xml:space="preserve"> all that apply</w:t>
      </w:r>
      <w:r w:rsidR="00B2024E" w:rsidRPr="00BE321D">
        <w:rPr>
          <w:rFonts w:ascii="Century Gothic" w:eastAsia="Calibri" w:hAnsi="Century Gothic" w:cs="Times New Roman"/>
          <w:color w:val="548DD4" w:themeColor="text2" w:themeTint="99"/>
        </w:rPr>
        <w:t>)</w:t>
      </w:r>
    </w:p>
    <w:p w14:paraId="02EAC0E5" w14:textId="38322FDE" w:rsidR="005764D1" w:rsidRPr="00BE321D" w:rsidRDefault="005764D1" w:rsidP="00B2024E">
      <w:pPr>
        <w:pStyle w:val="ListParagraph"/>
        <w:numPr>
          <w:ilvl w:val="1"/>
          <w:numId w:val="13"/>
        </w:numPr>
        <w:spacing w:after="0" w:line="240" w:lineRule="auto"/>
        <w:rPr>
          <w:rFonts w:ascii="Century Gothic" w:eastAsia="Calibri" w:hAnsi="Century Gothic" w:cs="Times New Roman"/>
          <w:color w:val="548DD4" w:themeColor="text2" w:themeTint="99"/>
        </w:rPr>
      </w:pPr>
      <w:r w:rsidRPr="00BE321D">
        <w:rPr>
          <w:rFonts w:ascii="Century Gothic" w:eastAsia="Calibri" w:hAnsi="Century Gothic" w:cs="Times New Roman"/>
          <w:color w:val="548DD4" w:themeColor="text2" w:themeTint="99"/>
        </w:rPr>
        <w:lastRenderedPageBreak/>
        <w:t>Academic reputation</w:t>
      </w:r>
    </w:p>
    <w:p w14:paraId="7E9F6FFC" w14:textId="3D448DEF" w:rsidR="005764D1" w:rsidRPr="00BE321D" w:rsidRDefault="005764D1" w:rsidP="00B2024E">
      <w:pPr>
        <w:pStyle w:val="ListParagraph"/>
        <w:numPr>
          <w:ilvl w:val="1"/>
          <w:numId w:val="13"/>
        </w:numPr>
        <w:spacing w:after="0" w:line="240" w:lineRule="auto"/>
        <w:rPr>
          <w:rFonts w:ascii="Century Gothic" w:eastAsia="Calibri" w:hAnsi="Century Gothic" w:cs="Times New Roman"/>
          <w:color w:val="548DD4" w:themeColor="text2" w:themeTint="99"/>
        </w:rPr>
      </w:pPr>
      <w:r w:rsidRPr="00BE321D">
        <w:rPr>
          <w:rFonts w:ascii="Century Gothic" w:eastAsia="Calibri" w:hAnsi="Century Gothic" w:cs="Times New Roman"/>
          <w:color w:val="548DD4" w:themeColor="text2" w:themeTint="99"/>
        </w:rPr>
        <w:t>Recommendation of high school counselor or teacher</w:t>
      </w:r>
    </w:p>
    <w:p w14:paraId="79661DDA" w14:textId="7DDD56CA" w:rsidR="005764D1" w:rsidRPr="00BE321D" w:rsidRDefault="005764D1" w:rsidP="00B2024E">
      <w:pPr>
        <w:pStyle w:val="ListParagraph"/>
        <w:numPr>
          <w:ilvl w:val="1"/>
          <w:numId w:val="13"/>
        </w:numPr>
        <w:spacing w:after="0" w:line="240" w:lineRule="auto"/>
        <w:rPr>
          <w:rFonts w:ascii="Century Gothic" w:eastAsia="Calibri" w:hAnsi="Century Gothic" w:cs="Times New Roman"/>
          <w:color w:val="548DD4" w:themeColor="text2" w:themeTint="99"/>
        </w:rPr>
      </w:pPr>
      <w:r w:rsidRPr="00BE321D">
        <w:rPr>
          <w:rFonts w:ascii="Century Gothic" w:eastAsia="Calibri" w:hAnsi="Century Gothic" w:cs="Times New Roman"/>
          <w:color w:val="548DD4" w:themeColor="text2" w:themeTint="99"/>
        </w:rPr>
        <w:t>Recommendation of family members or friends</w:t>
      </w:r>
    </w:p>
    <w:p w14:paraId="180191F2" w14:textId="3AA5A399" w:rsidR="005764D1" w:rsidRPr="00BE321D" w:rsidRDefault="005764D1" w:rsidP="00B2024E">
      <w:pPr>
        <w:pStyle w:val="ListParagraph"/>
        <w:numPr>
          <w:ilvl w:val="1"/>
          <w:numId w:val="13"/>
        </w:numPr>
        <w:tabs>
          <w:tab w:val="left" w:pos="720"/>
          <w:tab w:val="left" w:pos="1440"/>
          <w:tab w:val="left" w:pos="2486"/>
        </w:tabs>
        <w:spacing w:after="0" w:line="240" w:lineRule="auto"/>
        <w:rPr>
          <w:rFonts w:ascii="Century Gothic" w:eastAsia="Calibri" w:hAnsi="Century Gothic" w:cs="Times New Roman"/>
          <w:color w:val="548DD4" w:themeColor="text2" w:themeTint="99"/>
        </w:rPr>
      </w:pPr>
      <w:r w:rsidRPr="00BE321D">
        <w:rPr>
          <w:rFonts w:ascii="Century Gothic" w:eastAsia="Calibri" w:hAnsi="Century Gothic" w:cs="Times New Roman"/>
          <w:color w:val="548DD4" w:themeColor="text2" w:themeTint="99"/>
        </w:rPr>
        <w:t>Live close by</w:t>
      </w:r>
      <w:r w:rsidRPr="00BE321D">
        <w:rPr>
          <w:rFonts w:ascii="Century Gothic" w:eastAsia="Calibri" w:hAnsi="Century Gothic" w:cs="Times New Roman"/>
          <w:color w:val="548DD4" w:themeColor="text2" w:themeTint="99"/>
        </w:rPr>
        <w:tab/>
      </w:r>
    </w:p>
    <w:p w14:paraId="6CE5F23D" w14:textId="03EA7F84" w:rsidR="005764D1" w:rsidRPr="00BE321D" w:rsidRDefault="005764D1" w:rsidP="00B2024E">
      <w:pPr>
        <w:pStyle w:val="ListParagraph"/>
        <w:numPr>
          <w:ilvl w:val="1"/>
          <w:numId w:val="13"/>
        </w:numPr>
        <w:tabs>
          <w:tab w:val="left" w:pos="720"/>
          <w:tab w:val="left" w:pos="1440"/>
          <w:tab w:val="left" w:pos="2486"/>
        </w:tabs>
        <w:spacing w:after="0" w:line="240" w:lineRule="auto"/>
        <w:rPr>
          <w:rFonts w:ascii="Century Gothic" w:eastAsia="Calibri" w:hAnsi="Century Gothic" w:cs="Times New Roman"/>
          <w:color w:val="548DD4" w:themeColor="text2" w:themeTint="99"/>
          <w:szCs w:val="24"/>
        </w:rPr>
      </w:pPr>
      <w:r w:rsidRPr="00BE321D">
        <w:rPr>
          <w:rFonts w:ascii="Century Gothic" w:eastAsia="Calibri" w:hAnsi="Century Gothic" w:cs="Times New Roman"/>
          <w:color w:val="548DD4" w:themeColor="text2" w:themeTint="99"/>
          <w:szCs w:val="24"/>
        </w:rPr>
        <w:t>Affordable cost</w:t>
      </w:r>
    </w:p>
    <w:p w14:paraId="08E48EE3" w14:textId="37F4610D" w:rsidR="005764D1" w:rsidRPr="00BE321D" w:rsidRDefault="00A763DA" w:rsidP="00B2024E">
      <w:pPr>
        <w:pStyle w:val="ListParagraph"/>
        <w:numPr>
          <w:ilvl w:val="1"/>
          <w:numId w:val="13"/>
        </w:numPr>
        <w:tabs>
          <w:tab w:val="left" w:pos="720"/>
          <w:tab w:val="left" w:pos="1440"/>
          <w:tab w:val="left" w:pos="2486"/>
        </w:tabs>
        <w:spacing w:after="0" w:line="240" w:lineRule="auto"/>
        <w:rPr>
          <w:rFonts w:ascii="Century Gothic" w:eastAsia="Calibri" w:hAnsi="Century Gothic" w:cs="Times New Roman"/>
          <w:color w:val="548DD4" w:themeColor="text2" w:themeTint="99"/>
          <w:szCs w:val="24"/>
        </w:rPr>
      </w:pPr>
      <w:r w:rsidRPr="00BE321D">
        <w:rPr>
          <w:rFonts w:ascii="Century Gothic" w:eastAsia="Calibri" w:hAnsi="Century Gothic" w:cs="Times New Roman"/>
          <w:color w:val="548DD4" w:themeColor="text2" w:themeTint="99"/>
          <w:szCs w:val="24"/>
        </w:rPr>
        <w:t>Offers</w:t>
      </w:r>
      <w:r w:rsidR="005764D1" w:rsidRPr="00BE321D">
        <w:rPr>
          <w:rFonts w:ascii="Century Gothic" w:eastAsia="Calibri" w:hAnsi="Century Gothic" w:cs="Times New Roman"/>
          <w:color w:val="548DD4" w:themeColor="text2" w:themeTint="99"/>
          <w:szCs w:val="24"/>
        </w:rPr>
        <w:t xml:space="preserve"> the courses I wanted</w:t>
      </w:r>
    </w:p>
    <w:p w14:paraId="3126B1E6" w14:textId="53DE0785" w:rsidR="005764D1" w:rsidRPr="00BE321D" w:rsidRDefault="005764D1" w:rsidP="00B2024E">
      <w:pPr>
        <w:pStyle w:val="ListParagraph"/>
        <w:numPr>
          <w:ilvl w:val="1"/>
          <w:numId w:val="13"/>
        </w:numPr>
        <w:tabs>
          <w:tab w:val="left" w:pos="720"/>
          <w:tab w:val="left" w:pos="1440"/>
          <w:tab w:val="left" w:pos="2486"/>
        </w:tabs>
        <w:spacing w:after="0" w:line="240" w:lineRule="auto"/>
        <w:rPr>
          <w:rFonts w:ascii="Century Gothic" w:eastAsia="Calibri" w:hAnsi="Century Gothic" w:cs="Times New Roman"/>
          <w:color w:val="548DD4" w:themeColor="text2" w:themeTint="99"/>
          <w:szCs w:val="24"/>
        </w:rPr>
      </w:pPr>
      <w:r w:rsidRPr="00BE321D">
        <w:rPr>
          <w:rFonts w:ascii="Century Gothic" w:eastAsia="Calibri" w:hAnsi="Century Gothic" w:cs="Times New Roman"/>
          <w:color w:val="548DD4" w:themeColor="text2" w:themeTint="99"/>
          <w:szCs w:val="24"/>
        </w:rPr>
        <w:t>Complete my lower division courses here and then transfer</w:t>
      </w:r>
    </w:p>
    <w:p w14:paraId="3C58F1D9" w14:textId="763D283A" w:rsidR="00B2024E" w:rsidRPr="00BE321D" w:rsidRDefault="00B2024E" w:rsidP="00B2024E">
      <w:pPr>
        <w:pStyle w:val="ListParagraph"/>
        <w:numPr>
          <w:ilvl w:val="1"/>
          <w:numId w:val="13"/>
        </w:numPr>
        <w:tabs>
          <w:tab w:val="left" w:pos="720"/>
          <w:tab w:val="left" w:pos="1440"/>
          <w:tab w:val="left" w:pos="2486"/>
        </w:tabs>
        <w:spacing w:after="0" w:line="240" w:lineRule="auto"/>
        <w:rPr>
          <w:rFonts w:ascii="Century Gothic" w:eastAsia="Calibri" w:hAnsi="Century Gothic" w:cs="Times New Roman"/>
          <w:color w:val="548DD4" w:themeColor="text2" w:themeTint="99"/>
          <w:szCs w:val="24"/>
        </w:rPr>
      </w:pPr>
      <w:r w:rsidRPr="00BE321D">
        <w:rPr>
          <w:rFonts w:ascii="Century Gothic" w:eastAsia="Calibri" w:hAnsi="Century Gothic" w:cs="Times New Roman"/>
          <w:color w:val="548DD4" w:themeColor="text2" w:themeTint="99"/>
          <w:szCs w:val="24"/>
        </w:rPr>
        <w:t>Was unsure of my educational goals and wanted to explore options</w:t>
      </w:r>
    </w:p>
    <w:p w14:paraId="1B26B31B" w14:textId="21F402F4" w:rsidR="005764D1" w:rsidRPr="00BE321D" w:rsidRDefault="005764D1" w:rsidP="00B2024E">
      <w:pPr>
        <w:pStyle w:val="ListParagraph"/>
        <w:numPr>
          <w:ilvl w:val="1"/>
          <w:numId w:val="13"/>
        </w:numPr>
        <w:tabs>
          <w:tab w:val="left" w:pos="720"/>
          <w:tab w:val="left" w:pos="1440"/>
          <w:tab w:val="left" w:pos="2486"/>
        </w:tabs>
        <w:spacing w:after="0" w:line="240" w:lineRule="auto"/>
        <w:rPr>
          <w:rFonts w:ascii="Century Gothic" w:eastAsia="Calibri" w:hAnsi="Century Gothic" w:cs="Times New Roman"/>
          <w:color w:val="548DD4" w:themeColor="text2" w:themeTint="99"/>
          <w:szCs w:val="24"/>
        </w:rPr>
      </w:pPr>
      <w:r w:rsidRPr="00BE321D">
        <w:rPr>
          <w:rFonts w:ascii="Century Gothic" w:eastAsia="Calibri" w:hAnsi="Century Gothic" w:cs="Times New Roman"/>
          <w:color w:val="548DD4" w:themeColor="text2" w:themeTint="99"/>
          <w:szCs w:val="24"/>
        </w:rPr>
        <w:t>Other (open-ended option)</w:t>
      </w:r>
    </w:p>
    <w:p w14:paraId="2577ED91" w14:textId="5B443240" w:rsidR="005764D1" w:rsidRPr="00B2024E" w:rsidRDefault="005764D1" w:rsidP="005764D1">
      <w:pPr>
        <w:spacing w:after="0" w:line="240" w:lineRule="auto"/>
        <w:rPr>
          <w:rFonts w:ascii="Calibri" w:eastAsia="Calibri" w:hAnsi="Calibri" w:cs="Times New Roman"/>
          <w:b/>
          <w:color w:val="548DD4" w:themeColor="text2" w:themeTint="99"/>
          <w:sz w:val="24"/>
          <w:szCs w:val="24"/>
        </w:rPr>
      </w:pPr>
      <w:r w:rsidRPr="00B2024E">
        <w:rPr>
          <w:rFonts w:ascii="Calibri" w:eastAsia="Calibri" w:hAnsi="Calibri" w:cs="Times New Roman"/>
          <w:b/>
          <w:color w:val="548DD4" w:themeColor="text2" w:themeTint="99"/>
          <w:sz w:val="24"/>
          <w:szCs w:val="24"/>
        </w:rPr>
        <w:tab/>
      </w:r>
    </w:p>
    <w:p w14:paraId="59B653D7" w14:textId="4FC21A51" w:rsidR="00FD4E33" w:rsidRPr="00BE321D" w:rsidRDefault="005764D1" w:rsidP="00E95695">
      <w:pPr>
        <w:rPr>
          <w:rFonts w:ascii="Century Gothic" w:eastAsia="Calibri" w:hAnsi="Century Gothic" w:cs="Times New Roman"/>
          <w:color w:val="548DD4" w:themeColor="text2" w:themeTint="99"/>
        </w:rPr>
      </w:pPr>
      <w:r w:rsidRPr="00BE321D">
        <w:rPr>
          <w:rFonts w:ascii="Century Gothic" w:eastAsia="Calibri" w:hAnsi="Century Gothic" w:cs="Times New Roman"/>
          <w:color w:val="548DD4" w:themeColor="text2" w:themeTint="99"/>
        </w:rPr>
        <w:t>xx.</w:t>
      </w:r>
      <w:r w:rsidRPr="00BE321D">
        <w:rPr>
          <w:rFonts w:ascii="Century Gothic" w:eastAsia="Calibri" w:hAnsi="Century Gothic" w:cs="Times New Roman"/>
          <w:color w:val="548DD4" w:themeColor="text2" w:themeTint="99"/>
        </w:rPr>
        <w:tab/>
      </w:r>
      <w:r w:rsidR="005A149E" w:rsidRPr="00BE321D">
        <w:rPr>
          <w:rFonts w:ascii="Century Gothic" w:eastAsia="Calibri" w:hAnsi="Century Gothic" w:cs="Times New Roman"/>
          <w:color w:val="C00000"/>
        </w:rPr>
        <w:t xml:space="preserve">What courses and/or programs do you think we should offer that are not currently options? (Suggest this revision to the DRC.) </w:t>
      </w:r>
      <w:r w:rsidR="00066909" w:rsidRPr="00BE321D">
        <w:rPr>
          <w:rFonts w:ascii="Century Gothic" w:eastAsia="Calibri" w:hAnsi="Century Gothic" w:cs="Times New Roman"/>
          <w:color w:val="548DD4" w:themeColor="text2" w:themeTint="99"/>
        </w:rPr>
        <w:t xml:space="preserve">(Barbara’s original: </w:t>
      </w:r>
      <w:r w:rsidR="00FD4E33" w:rsidRPr="00BE321D">
        <w:rPr>
          <w:rFonts w:ascii="Century Gothic" w:eastAsia="Calibri" w:hAnsi="Century Gothic" w:cs="Times New Roman"/>
          <w:color w:val="548DD4" w:themeColor="text2" w:themeTint="99"/>
        </w:rPr>
        <w:t>Are there courses/programs that we don't offer that you think we should offer?</w:t>
      </w:r>
      <w:r w:rsidR="00375319" w:rsidRPr="00BE321D">
        <w:rPr>
          <w:rFonts w:ascii="Century Gothic" w:eastAsia="Calibri" w:hAnsi="Century Gothic" w:cs="Times New Roman"/>
          <w:color w:val="548DD4" w:themeColor="text2" w:themeTint="99"/>
        </w:rPr>
        <w:t xml:space="preserve">  (Open-ended)</w:t>
      </w:r>
    </w:p>
    <w:p w14:paraId="3000F107" w14:textId="04299633" w:rsidR="005764D1" w:rsidRPr="00BE321D" w:rsidRDefault="00B2024E" w:rsidP="00073FED">
      <w:pPr>
        <w:pStyle w:val="ListParagraph"/>
        <w:numPr>
          <w:ilvl w:val="0"/>
          <w:numId w:val="11"/>
        </w:numPr>
        <w:spacing w:after="0" w:line="240" w:lineRule="auto"/>
        <w:rPr>
          <w:rFonts w:ascii="Century Gothic" w:eastAsia="Calibri" w:hAnsi="Century Gothic" w:cs="Times New Roman"/>
          <w:color w:val="548DD4" w:themeColor="text2" w:themeTint="99"/>
        </w:rPr>
      </w:pPr>
      <w:r w:rsidRPr="00BE321D">
        <w:rPr>
          <w:rFonts w:ascii="Century Gothic" w:eastAsia="Calibri" w:hAnsi="Century Gothic" w:cs="Times New Roman"/>
          <w:color w:val="548DD4" w:themeColor="text2" w:themeTint="99"/>
        </w:rPr>
        <w:t xml:space="preserve">Which of the following do you use to get information about </w:t>
      </w:r>
      <w:proofErr w:type="spellStart"/>
      <w:r w:rsidR="00066909" w:rsidRPr="00BE321D">
        <w:rPr>
          <w:rFonts w:ascii="Century Gothic" w:hAnsi="Century Gothic"/>
          <w:color w:val="548DD4" w:themeColor="text2" w:themeTint="99"/>
        </w:rPr>
        <w:t>Cañada</w:t>
      </w:r>
      <w:proofErr w:type="spellEnd"/>
      <w:r w:rsidR="00066909" w:rsidRPr="00BE321D">
        <w:rPr>
          <w:rFonts w:ascii="Century Gothic" w:hAnsi="Century Gothic"/>
          <w:color w:val="548DD4" w:themeColor="text2" w:themeTint="99"/>
        </w:rPr>
        <w:t xml:space="preserve"> </w:t>
      </w:r>
      <w:r w:rsidR="00767D0D" w:rsidRPr="00BE321D">
        <w:rPr>
          <w:rFonts w:ascii="Century Gothic" w:hAnsi="Century Gothic"/>
          <w:color w:val="548DD4" w:themeColor="text2" w:themeTint="99"/>
        </w:rPr>
        <w:t>College</w:t>
      </w:r>
      <w:r w:rsidRPr="00BE321D">
        <w:rPr>
          <w:rFonts w:ascii="Century Gothic" w:eastAsia="Calibri" w:hAnsi="Century Gothic" w:cs="Times New Roman"/>
          <w:color w:val="548DD4" w:themeColor="text2" w:themeTint="99"/>
        </w:rPr>
        <w:t>?</w:t>
      </w:r>
      <w:r w:rsidR="00A763DA" w:rsidRPr="00BE321D">
        <w:rPr>
          <w:rFonts w:ascii="Century Gothic" w:eastAsia="Calibri" w:hAnsi="Century Gothic" w:cs="Times New Roman"/>
          <w:color w:val="548DD4" w:themeColor="text2" w:themeTint="99"/>
        </w:rPr>
        <w:t xml:space="preserve"> (Check all that apply)</w:t>
      </w:r>
      <w:r w:rsidR="00A26341" w:rsidRPr="00BE321D">
        <w:rPr>
          <w:rFonts w:ascii="Century Gothic" w:eastAsia="Calibri" w:hAnsi="Century Gothic" w:cs="Times New Roman"/>
          <w:color w:val="548DD4" w:themeColor="text2" w:themeTint="99"/>
        </w:rPr>
        <w:t xml:space="preserve"> </w:t>
      </w:r>
    </w:p>
    <w:p w14:paraId="482E41BD" w14:textId="66610B61" w:rsidR="00B2024E" w:rsidRPr="00BE321D" w:rsidRDefault="00B2024E" w:rsidP="00B2024E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rFonts w:ascii="Century Gothic" w:hAnsi="Century Gothic"/>
          <w:color w:val="548DD4" w:themeColor="text2" w:themeTint="99"/>
        </w:rPr>
      </w:pPr>
      <w:proofErr w:type="spellStart"/>
      <w:r w:rsidRPr="00BE321D">
        <w:rPr>
          <w:rFonts w:ascii="Century Gothic" w:hAnsi="Century Gothic"/>
          <w:color w:val="548DD4" w:themeColor="text2" w:themeTint="99"/>
        </w:rPr>
        <w:t>WebSMART</w:t>
      </w:r>
      <w:proofErr w:type="spellEnd"/>
    </w:p>
    <w:p w14:paraId="319CC5E7" w14:textId="33FE67A0" w:rsidR="00B2024E" w:rsidRPr="00BE321D" w:rsidRDefault="00B2024E" w:rsidP="00B2024E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rFonts w:ascii="Century Gothic" w:hAnsi="Century Gothic"/>
          <w:color w:val="548DD4" w:themeColor="text2" w:themeTint="99"/>
        </w:rPr>
      </w:pPr>
      <w:r w:rsidRPr="00BE321D">
        <w:rPr>
          <w:rFonts w:ascii="Century Gothic" w:hAnsi="Century Gothic"/>
          <w:color w:val="548DD4" w:themeColor="text2" w:themeTint="99"/>
        </w:rPr>
        <w:t>WebSCHEDULE</w:t>
      </w:r>
    </w:p>
    <w:p w14:paraId="2F7BE96F" w14:textId="4A73E4EA" w:rsidR="00B2024E" w:rsidRPr="00BE321D" w:rsidRDefault="00066909" w:rsidP="00B2024E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rFonts w:ascii="Century Gothic" w:hAnsi="Century Gothic"/>
          <w:color w:val="548DD4" w:themeColor="text2" w:themeTint="99"/>
        </w:rPr>
      </w:pPr>
      <w:proofErr w:type="spellStart"/>
      <w:r w:rsidRPr="00BE321D">
        <w:rPr>
          <w:rFonts w:ascii="Century Gothic" w:hAnsi="Century Gothic"/>
          <w:color w:val="548DD4" w:themeColor="text2" w:themeTint="99"/>
        </w:rPr>
        <w:t>Cañada</w:t>
      </w:r>
      <w:proofErr w:type="spellEnd"/>
      <w:r w:rsidR="00B92AF8" w:rsidRPr="00BE321D">
        <w:rPr>
          <w:rFonts w:ascii="Century Gothic" w:hAnsi="Century Gothic"/>
          <w:color w:val="548DD4" w:themeColor="text2" w:themeTint="99"/>
        </w:rPr>
        <w:t xml:space="preserve"> College </w:t>
      </w:r>
      <w:r w:rsidRPr="00BE321D">
        <w:rPr>
          <w:rFonts w:ascii="Century Gothic" w:hAnsi="Century Gothic"/>
          <w:color w:val="548DD4" w:themeColor="text2" w:themeTint="99"/>
          <w:u w:val="single"/>
        </w:rPr>
        <w:t>Printed</w:t>
      </w:r>
      <w:r w:rsidRPr="00BE321D">
        <w:rPr>
          <w:rFonts w:ascii="Century Gothic" w:hAnsi="Century Gothic"/>
          <w:color w:val="548DD4" w:themeColor="text2" w:themeTint="99"/>
        </w:rPr>
        <w:t xml:space="preserve"> </w:t>
      </w:r>
      <w:r w:rsidR="00B2024E" w:rsidRPr="00BE321D">
        <w:rPr>
          <w:rFonts w:ascii="Century Gothic" w:hAnsi="Century Gothic"/>
          <w:color w:val="548DD4" w:themeColor="text2" w:themeTint="99"/>
        </w:rPr>
        <w:t>Schedule of Classes and/or Catalog</w:t>
      </w:r>
    </w:p>
    <w:p w14:paraId="49F8D5D4" w14:textId="5B21BC4C" w:rsidR="00B2024E" w:rsidRPr="00BE321D" w:rsidRDefault="00066909" w:rsidP="00B2024E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rFonts w:ascii="Century Gothic" w:hAnsi="Century Gothic"/>
          <w:color w:val="548DD4" w:themeColor="text2" w:themeTint="99"/>
        </w:rPr>
      </w:pPr>
      <w:proofErr w:type="spellStart"/>
      <w:r w:rsidRPr="00BE321D">
        <w:rPr>
          <w:rFonts w:ascii="Century Gothic" w:hAnsi="Century Gothic"/>
          <w:color w:val="548DD4" w:themeColor="text2" w:themeTint="99"/>
        </w:rPr>
        <w:t>Cañada</w:t>
      </w:r>
      <w:proofErr w:type="spellEnd"/>
      <w:r w:rsidR="00B92AF8" w:rsidRPr="00BE321D">
        <w:rPr>
          <w:rFonts w:ascii="Century Gothic" w:hAnsi="Century Gothic"/>
          <w:color w:val="548DD4" w:themeColor="text2" w:themeTint="99"/>
        </w:rPr>
        <w:t xml:space="preserve"> College </w:t>
      </w:r>
      <w:r w:rsidR="00B2024E" w:rsidRPr="00BE321D">
        <w:rPr>
          <w:rFonts w:ascii="Century Gothic" w:hAnsi="Century Gothic"/>
          <w:color w:val="548DD4" w:themeColor="text2" w:themeTint="99"/>
        </w:rPr>
        <w:t>Event Calendar</w:t>
      </w:r>
    </w:p>
    <w:p w14:paraId="6A300745" w14:textId="3841A0E7" w:rsidR="00B2024E" w:rsidRPr="00BE321D" w:rsidRDefault="00B2024E" w:rsidP="00B2024E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rFonts w:ascii="Century Gothic" w:hAnsi="Century Gothic"/>
          <w:color w:val="548DD4" w:themeColor="text2" w:themeTint="99"/>
        </w:rPr>
      </w:pPr>
      <w:r w:rsidRPr="00BE321D">
        <w:rPr>
          <w:rFonts w:ascii="Century Gothic" w:hAnsi="Century Gothic"/>
          <w:color w:val="548DD4" w:themeColor="text2" w:themeTint="99"/>
        </w:rPr>
        <w:t xml:space="preserve">Ask the </w:t>
      </w:r>
      <w:r w:rsidR="00066909" w:rsidRPr="00BE321D">
        <w:rPr>
          <w:rFonts w:ascii="Century Gothic" w:hAnsi="Century Gothic"/>
          <w:color w:val="548DD4" w:themeColor="text2" w:themeTint="99"/>
        </w:rPr>
        <w:t>Colt</w:t>
      </w:r>
    </w:p>
    <w:p w14:paraId="4F93D96D" w14:textId="64F83943" w:rsidR="00B2024E" w:rsidRPr="00BE321D" w:rsidRDefault="00B2024E" w:rsidP="00B2024E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rFonts w:ascii="Century Gothic" w:hAnsi="Century Gothic"/>
          <w:color w:val="548DD4" w:themeColor="text2" w:themeTint="99"/>
        </w:rPr>
      </w:pPr>
      <w:r w:rsidRPr="00BE321D">
        <w:rPr>
          <w:rFonts w:ascii="Century Gothic" w:hAnsi="Century Gothic"/>
          <w:color w:val="548DD4" w:themeColor="text2" w:themeTint="99"/>
        </w:rPr>
        <w:t xml:space="preserve">Social Media:  Facebook, LinkedIn, Twitter, </w:t>
      </w:r>
    </w:p>
    <w:p w14:paraId="0278ADD1" w14:textId="77777777" w:rsidR="00B2024E" w:rsidRPr="00BE321D" w:rsidRDefault="00B2024E" w:rsidP="00B2024E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rFonts w:ascii="Century Gothic" w:hAnsi="Century Gothic"/>
          <w:color w:val="548DD4" w:themeColor="text2" w:themeTint="99"/>
        </w:rPr>
      </w:pPr>
      <w:r w:rsidRPr="00BE321D">
        <w:rPr>
          <w:rFonts w:ascii="Century Gothic" w:hAnsi="Century Gothic"/>
          <w:color w:val="548DD4" w:themeColor="text2" w:themeTint="99"/>
        </w:rPr>
        <w:t>Rate My Professor</w:t>
      </w:r>
    </w:p>
    <w:p w14:paraId="6AB0EF09" w14:textId="77777777" w:rsidR="00B2024E" w:rsidRPr="00BE321D" w:rsidRDefault="00B2024E" w:rsidP="00B2024E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rFonts w:ascii="Century Gothic" w:hAnsi="Century Gothic"/>
          <w:color w:val="548DD4" w:themeColor="text2" w:themeTint="99"/>
        </w:rPr>
      </w:pPr>
      <w:r w:rsidRPr="00BE321D">
        <w:rPr>
          <w:rFonts w:ascii="Century Gothic" w:hAnsi="Century Gothic"/>
          <w:color w:val="548DD4" w:themeColor="text2" w:themeTint="99"/>
        </w:rPr>
        <w:t>Campus postings/marketing materials</w:t>
      </w:r>
    </w:p>
    <w:p w14:paraId="20CF0A62" w14:textId="77777777" w:rsidR="00B2024E" w:rsidRPr="00BE321D" w:rsidRDefault="00B2024E" w:rsidP="00B2024E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rFonts w:ascii="Century Gothic" w:hAnsi="Century Gothic"/>
          <w:color w:val="548DD4" w:themeColor="text2" w:themeTint="99"/>
        </w:rPr>
      </w:pPr>
      <w:r w:rsidRPr="00BE321D">
        <w:rPr>
          <w:rFonts w:ascii="Century Gothic" w:hAnsi="Century Gothic"/>
          <w:color w:val="548DD4" w:themeColor="text2" w:themeTint="99"/>
        </w:rPr>
        <w:t>Bulletin board postings (posters/fliers)</w:t>
      </w:r>
    </w:p>
    <w:p w14:paraId="41CE217A" w14:textId="77777777" w:rsidR="00B2024E" w:rsidRPr="00BE321D" w:rsidRDefault="00B2024E" w:rsidP="00B2024E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rFonts w:ascii="Century Gothic" w:hAnsi="Century Gothic"/>
          <w:color w:val="548DD4" w:themeColor="text2" w:themeTint="99"/>
        </w:rPr>
      </w:pPr>
      <w:r w:rsidRPr="00BE321D">
        <w:rPr>
          <w:rFonts w:ascii="Century Gothic" w:hAnsi="Century Gothic"/>
          <w:color w:val="548DD4" w:themeColor="text2" w:themeTint="99"/>
        </w:rPr>
        <w:t>Electronic messaging on campus</w:t>
      </w:r>
    </w:p>
    <w:p w14:paraId="1BE710ED" w14:textId="77777777" w:rsidR="00B2024E" w:rsidRPr="00BE321D" w:rsidRDefault="00B2024E" w:rsidP="00B2024E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rFonts w:ascii="Century Gothic" w:hAnsi="Century Gothic"/>
          <w:color w:val="548DD4" w:themeColor="text2" w:themeTint="99"/>
        </w:rPr>
      </w:pPr>
      <w:r w:rsidRPr="00BE321D">
        <w:rPr>
          <w:rFonts w:ascii="Century Gothic" w:hAnsi="Century Gothic"/>
          <w:color w:val="548DD4" w:themeColor="text2" w:themeTint="99"/>
        </w:rPr>
        <w:t>Brochures</w:t>
      </w:r>
    </w:p>
    <w:p w14:paraId="0A811224" w14:textId="77777777" w:rsidR="00B2024E" w:rsidRPr="00BE321D" w:rsidRDefault="00B2024E" w:rsidP="00B2024E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rFonts w:ascii="Century Gothic" w:hAnsi="Century Gothic"/>
          <w:color w:val="548DD4" w:themeColor="text2" w:themeTint="99"/>
        </w:rPr>
      </w:pPr>
      <w:r w:rsidRPr="00BE321D">
        <w:rPr>
          <w:rFonts w:ascii="Century Gothic" w:hAnsi="Century Gothic"/>
          <w:color w:val="548DD4" w:themeColor="text2" w:themeTint="99"/>
        </w:rPr>
        <w:t>Student email communications from college</w:t>
      </w:r>
    </w:p>
    <w:p w14:paraId="14A1B1D8" w14:textId="77777777" w:rsidR="00B2024E" w:rsidRPr="00BE321D" w:rsidRDefault="00B2024E" w:rsidP="00B2024E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rFonts w:ascii="Century Gothic" w:hAnsi="Century Gothic"/>
          <w:color w:val="548DD4" w:themeColor="text2" w:themeTint="99"/>
        </w:rPr>
      </w:pPr>
      <w:r w:rsidRPr="00BE321D">
        <w:rPr>
          <w:rFonts w:ascii="Century Gothic" w:hAnsi="Century Gothic"/>
          <w:color w:val="548DD4" w:themeColor="text2" w:themeTint="99"/>
        </w:rPr>
        <w:t>College Center Counter (Student Ambassadors)</w:t>
      </w:r>
    </w:p>
    <w:p w14:paraId="1A3058E1" w14:textId="77777777" w:rsidR="00B2024E" w:rsidRPr="00BE321D" w:rsidRDefault="00B2024E" w:rsidP="00B2024E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rFonts w:ascii="Century Gothic" w:hAnsi="Century Gothic"/>
          <w:color w:val="548DD4" w:themeColor="text2" w:themeTint="99"/>
        </w:rPr>
      </w:pPr>
      <w:r w:rsidRPr="00BE321D">
        <w:rPr>
          <w:rFonts w:ascii="Century Gothic" w:hAnsi="Century Gothic"/>
          <w:color w:val="548DD4" w:themeColor="text2" w:themeTint="99"/>
        </w:rPr>
        <w:t>Other</w:t>
      </w:r>
    </w:p>
    <w:p w14:paraId="4BCE6610" w14:textId="0E997075" w:rsidR="00B2024E" w:rsidRPr="00BE321D" w:rsidRDefault="00B2024E" w:rsidP="00B2024E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rFonts w:ascii="Century Gothic" w:hAnsi="Century Gothic"/>
          <w:color w:val="548DD4" w:themeColor="text2" w:themeTint="99"/>
        </w:rPr>
      </w:pPr>
      <w:r w:rsidRPr="00BE321D">
        <w:rPr>
          <w:rFonts w:ascii="Century Gothic" w:hAnsi="Century Gothic"/>
          <w:color w:val="548DD4" w:themeColor="text2" w:themeTint="99"/>
        </w:rPr>
        <w:t>PLEASE COMMENT</w:t>
      </w:r>
    </w:p>
    <w:p w14:paraId="3B6DE1DF" w14:textId="77777777" w:rsidR="00240204" w:rsidRPr="00BE321D" w:rsidRDefault="00240204" w:rsidP="00847231">
      <w:pPr>
        <w:tabs>
          <w:tab w:val="left" w:pos="7971"/>
        </w:tabs>
        <w:spacing w:line="240" w:lineRule="auto"/>
        <w:rPr>
          <w:rFonts w:ascii="Century Gothic" w:hAnsi="Century Gothic"/>
          <w:b/>
          <w:color w:val="548DD4" w:themeColor="text2" w:themeTint="99"/>
        </w:rPr>
      </w:pPr>
    </w:p>
    <w:p w14:paraId="017EF112" w14:textId="77777777" w:rsidR="00240204" w:rsidRPr="0071428B" w:rsidRDefault="00240204" w:rsidP="00847231">
      <w:pPr>
        <w:tabs>
          <w:tab w:val="left" w:pos="7971"/>
        </w:tabs>
        <w:spacing w:line="240" w:lineRule="auto"/>
        <w:rPr>
          <w:rFonts w:ascii="Century Gothic" w:hAnsi="Century Gothic"/>
          <w:b/>
          <w:highlight w:val="yellow"/>
        </w:rPr>
      </w:pPr>
      <w:r w:rsidRPr="0071428B">
        <w:rPr>
          <w:rFonts w:ascii="Century Gothic" w:hAnsi="Century Gothic"/>
          <w:b/>
          <w:highlight w:val="yellow"/>
        </w:rPr>
        <w:t>Student Learning Outcomes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4338"/>
        <w:gridCol w:w="1175"/>
        <w:gridCol w:w="1259"/>
        <w:gridCol w:w="1260"/>
        <w:gridCol w:w="1175"/>
        <w:gridCol w:w="1098"/>
      </w:tblGrid>
      <w:tr w:rsidR="00BE321D" w:rsidRPr="0071428B" w14:paraId="3DB214DF" w14:textId="77777777" w:rsidTr="001A7016">
        <w:tc>
          <w:tcPr>
            <w:tcW w:w="4338" w:type="dxa"/>
            <w:shd w:val="clear" w:color="auto" w:fill="F2DBDB" w:themeFill="accent2" w:themeFillTint="33"/>
            <w:vAlign w:val="center"/>
          </w:tcPr>
          <w:p w14:paraId="09CE8B73" w14:textId="73D781A8" w:rsidR="00BE321D" w:rsidRPr="0071428B" w:rsidRDefault="00BE321D" w:rsidP="001A7016">
            <w:pPr>
              <w:spacing w:before="40" w:after="40"/>
              <w:rPr>
                <w:rFonts w:ascii="Century Gothic" w:hAnsi="Century Gothic"/>
                <w:b/>
                <w:highlight w:val="yellow"/>
                <w:u w:val="single"/>
              </w:rPr>
            </w:pPr>
            <w:r w:rsidRPr="0071428B">
              <w:rPr>
                <w:rFonts w:ascii="Century Gothic" w:hAnsi="Century Gothic"/>
                <w:b/>
                <w:highlight w:val="yellow"/>
                <w:u w:val="single"/>
              </w:rPr>
              <w:t xml:space="preserve">MY CAÑADA COLLEGE </w:t>
            </w:r>
            <w:r w:rsidRPr="0071428B">
              <w:rPr>
                <w:rFonts w:ascii="Century Gothic" w:hAnsi="Century Gothic"/>
                <w:b/>
                <w:highlight w:val="yellow"/>
                <w:u w:val="single"/>
              </w:rPr>
              <w:t xml:space="preserve">Learning </w:t>
            </w:r>
            <w:r w:rsidRPr="0071428B">
              <w:rPr>
                <w:rFonts w:ascii="Century Gothic" w:hAnsi="Century Gothic"/>
                <w:b/>
                <w:highlight w:val="yellow"/>
                <w:u w:val="single"/>
              </w:rPr>
              <w:t>EXPERIENCE</w:t>
            </w:r>
          </w:p>
          <w:p w14:paraId="53C86A81" w14:textId="77777777" w:rsidR="00BE321D" w:rsidRPr="0071428B" w:rsidRDefault="00BE321D" w:rsidP="001A7016">
            <w:pPr>
              <w:rPr>
                <w:rFonts w:ascii="Century Gothic" w:hAnsi="Century Gothic"/>
                <w:highlight w:val="yellow"/>
              </w:rPr>
            </w:pPr>
            <w:r w:rsidRPr="0071428B">
              <w:rPr>
                <w:rFonts w:ascii="Century Gothic" w:eastAsia="Times New Roman" w:hAnsi="Century Gothic" w:cs="Times New Roman"/>
                <w:b/>
                <w:bCs/>
                <w:i/>
                <w:color w:val="000000" w:themeColor="text1"/>
                <w:highlight w:val="yellow"/>
              </w:rPr>
              <w:t>(Rate Agreement)</w:t>
            </w:r>
          </w:p>
        </w:tc>
        <w:tc>
          <w:tcPr>
            <w:tcW w:w="1166" w:type="dxa"/>
            <w:shd w:val="clear" w:color="auto" w:fill="F2DBDB" w:themeFill="accent2" w:themeFillTint="33"/>
            <w:vAlign w:val="center"/>
          </w:tcPr>
          <w:p w14:paraId="4AAACBC0" w14:textId="77777777" w:rsidR="00BE321D" w:rsidRPr="0071428B" w:rsidRDefault="00BE321D" w:rsidP="001A7016">
            <w:pPr>
              <w:spacing w:before="40" w:after="40"/>
              <w:ind w:right="12"/>
              <w:rPr>
                <w:rFonts w:ascii="Century Gothic" w:eastAsia="Times New Roman" w:hAnsi="Century Gothic" w:cs="Times New Roman"/>
                <w:b/>
                <w:bCs/>
                <w:i/>
                <w:color w:val="000000" w:themeColor="text1"/>
                <w:highlight w:val="yellow"/>
              </w:rPr>
            </w:pPr>
            <w:r w:rsidRPr="0071428B">
              <w:rPr>
                <w:rFonts w:ascii="Century Gothic" w:eastAsia="Times New Roman" w:hAnsi="Century Gothic" w:cs="Times New Roman"/>
                <w:b/>
                <w:bCs/>
                <w:i/>
                <w:color w:val="000000" w:themeColor="text1"/>
                <w:highlight w:val="yellow"/>
              </w:rPr>
              <w:t>Strongly Disagree</w:t>
            </w:r>
          </w:p>
        </w:tc>
        <w:tc>
          <w:tcPr>
            <w:tcW w:w="1259" w:type="dxa"/>
            <w:shd w:val="clear" w:color="auto" w:fill="F2DBDB" w:themeFill="accent2" w:themeFillTint="33"/>
            <w:vAlign w:val="center"/>
          </w:tcPr>
          <w:p w14:paraId="15576C61" w14:textId="77777777" w:rsidR="00BE321D" w:rsidRPr="0071428B" w:rsidRDefault="00BE321D" w:rsidP="001A7016">
            <w:pPr>
              <w:spacing w:before="40" w:after="40"/>
              <w:ind w:right="12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color w:val="000000" w:themeColor="text1"/>
                <w:highlight w:val="yellow"/>
              </w:rPr>
            </w:pPr>
            <w:r w:rsidRPr="0071428B">
              <w:rPr>
                <w:rFonts w:ascii="Century Gothic" w:eastAsia="Times New Roman" w:hAnsi="Century Gothic" w:cs="Times New Roman"/>
                <w:b/>
                <w:bCs/>
                <w:i/>
                <w:color w:val="000000" w:themeColor="text1"/>
                <w:highlight w:val="yellow"/>
              </w:rPr>
              <w:t>Disagree</w:t>
            </w:r>
          </w:p>
        </w:tc>
        <w:tc>
          <w:tcPr>
            <w:tcW w:w="1260" w:type="dxa"/>
            <w:shd w:val="clear" w:color="auto" w:fill="F2DBDB" w:themeFill="accent2" w:themeFillTint="33"/>
            <w:vAlign w:val="center"/>
          </w:tcPr>
          <w:p w14:paraId="55E580BB" w14:textId="77777777" w:rsidR="00BE321D" w:rsidRPr="0071428B" w:rsidRDefault="00BE321D" w:rsidP="001A7016">
            <w:pPr>
              <w:spacing w:before="40" w:after="40"/>
              <w:ind w:right="12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color w:val="000000" w:themeColor="text1"/>
                <w:highlight w:val="yellow"/>
              </w:rPr>
            </w:pPr>
            <w:r w:rsidRPr="0071428B">
              <w:rPr>
                <w:rFonts w:ascii="Century Gothic" w:eastAsia="Times New Roman" w:hAnsi="Century Gothic" w:cs="Times New Roman"/>
                <w:b/>
                <w:bCs/>
                <w:i/>
                <w:color w:val="000000" w:themeColor="text1"/>
                <w:highlight w:val="yellow"/>
              </w:rPr>
              <w:t>Agree</w:t>
            </w:r>
          </w:p>
        </w:tc>
        <w:tc>
          <w:tcPr>
            <w:tcW w:w="1175" w:type="dxa"/>
            <w:shd w:val="clear" w:color="auto" w:fill="F2DBDB" w:themeFill="accent2" w:themeFillTint="33"/>
            <w:vAlign w:val="center"/>
          </w:tcPr>
          <w:p w14:paraId="60886850" w14:textId="77777777" w:rsidR="00BE321D" w:rsidRPr="0071428B" w:rsidRDefault="00BE321D" w:rsidP="001A7016">
            <w:pPr>
              <w:spacing w:before="40" w:after="40"/>
              <w:ind w:right="12"/>
              <w:rPr>
                <w:rFonts w:ascii="Century Gothic" w:eastAsia="Times New Roman" w:hAnsi="Century Gothic" w:cs="Times New Roman"/>
                <w:b/>
                <w:bCs/>
                <w:i/>
                <w:color w:val="000000" w:themeColor="text1"/>
                <w:highlight w:val="yellow"/>
              </w:rPr>
            </w:pPr>
            <w:r w:rsidRPr="0071428B">
              <w:rPr>
                <w:rFonts w:ascii="Century Gothic" w:eastAsia="Times New Roman" w:hAnsi="Century Gothic" w:cs="Times New Roman"/>
                <w:b/>
                <w:bCs/>
                <w:i/>
                <w:color w:val="000000" w:themeColor="text1"/>
                <w:highlight w:val="yellow"/>
              </w:rPr>
              <w:t>Strongly Agree</w:t>
            </w:r>
          </w:p>
        </w:tc>
        <w:tc>
          <w:tcPr>
            <w:tcW w:w="1098" w:type="dxa"/>
            <w:shd w:val="clear" w:color="auto" w:fill="F2DBDB" w:themeFill="accent2" w:themeFillTint="33"/>
            <w:vAlign w:val="center"/>
          </w:tcPr>
          <w:p w14:paraId="6C16B1DB" w14:textId="77777777" w:rsidR="00BE321D" w:rsidRPr="0071428B" w:rsidRDefault="00BE321D" w:rsidP="001A7016">
            <w:pPr>
              <w:spacing w:before="40" w:after="40"/>
              <w:ind w:right="12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color w:val="000000" w:themeColor="text1"/>
                <w:highlight w:val="yellow"/>
              </w:rPr>
            </w:pPr>
            <w:r w:rsidRPr="0071428B">
              <w:rPr>
                <w:rFonts w:ascii="Century Gothic" w:eastAsia="Times New Roman" w:hAnsi="Century Gothic" w:cs="Times New Roman"/>
                <w:b/>
                <w:bCs/>
                <w:i/>
                <w:color w:val="000000" w:themeColor="text1"/>
                <w:highlight w:val="yellow"/>
              </w:rPr>
              <w:t>Does not Apply</w:t>
            </w:r>
          </w:p>
        </w:tc>
      </w:tr>
    </w:tbl>
    <w:p w14:paraId="2A974F6B" w14:textId="77777777" w:rsidR="00BE321D" w:rsidRPr="0071428B" w:rsidRDefault="00BE321D" w:rsidP="00915D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-Bold"/>
          <w:b/>
          <w:bCs/>
          <w:highlight w:val="yellow"/>
        </w:rPr>
      </w:pPr>
    </w:p>
    <w:p w14:paraId="259F428A" w14:textId="172977BC" w:rsidR="00915DA9" w:rsidRPr="0071428B" w:rsidRDefault="00915DA9" w:rsidP="00915D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-Bold"/>
          <w:b/>
          <w:bCs/>
          <w:highlight w:val="yellow"/>
        </w:rPr>
      </w:pPr>
      <w:r w:rsidRPr="0071428B">
        <w:rPr>
          <w:rFonts w:ascii="Century Gothic" w:hAnsi="Century Gothic" w:cs="Calibri-Bold"/>
          <w:b/>
          <w:bCs/>
          <w:highlight w:val="yellow"/>
        </w:rPr>
        <w:t>Critical</w:t>
      </w:r>
      <w:r w:rsidRPr="0071428B">
        <w:rPr>
          <w:rFonts w:ascii="Century Gothic" w:hAnsi="Century Gothic" w:cs="Calibri-Bold"/>
          <w:b/>
          <w:bCs/>
          <w:highlight w:val="yellow"/>
        </w:rPr>
        <w:t xml:space="preserve"> Thinking</w:t>
      </w:r>
    </w:p>
    <w:p w14:paraId="0381BEFE" w14:textId="05199DFB" w:rsidR="00915DA9" w:rsidRPr="0071428B" w:rsidRDefault="00915DA9" w:rsidP="00915D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highlight w:val="yellow"/>
        </w:rPr>
      </w:pPr>
      <w:r w:rsidRPr="0071428B">
        <w:rPr>
          <w:rFonts w:ascii="Century Gothic" w:hAnsi="Century Gothic" w:cs="Calibri"/>
          <w:highlight w:val="yellow"/>
        </w:rPr>
        <w:t xml:space="preserve">Through my educational experience at </w:t>
      </w:r>
      <w:proofErr w:type="spellStart"/>
      <w:r w:rsidRPr="0071428B">
        <w:rPr>
          <w:rFonts w:ascii="Century Gothic" w:hAnsi="Century Gothic" w:cs="Calibri"/>
          <w:highlight w:val="yellow"/>
        </w:rPr>
        <w:t>Cañada</w:t>
      </w:r>
      <w:proofErr w:type="spellEnd"/>
      <w:r w:rsidRPr="0071428B">
        <w:rPr>
          <w:rFonts w:ascii="Century Gothic" w:hAnsi="Century Gothic" w:cs="Calibri"/>
          <w:highlight w:val="yellow"/>
        </w:rPr>
        <w:t xml:space="preserve"> College, I can s</w:t>
      </w:r>
      <w:r w:rsidRPr="0071428B">
        <w:rPr>
          <w:rFonts w:ascii="Century Gothic" w:hAnsi="Century Gothic" w:cs="Calibri"/>
          <w:highlight w:val="yellow"/>
        </w:rPr>
        <w:t>elect,</w:t>
      </w:r>
      <w:r w:rsidRPr="0071428B">
        <w:rPr>
          <w:rFonts w:ascii="Century Gothic" w:hAnsi="Century Gothic" w:cs="Calibri"/>
          <w:highlight w:val="yellow"/>
        </w:rPr>
        <w:t xml:space="preserve"> </w:t>
      </w:r>
      <w:r w:rsidRPr="0071428B">
        <w:rPr>
          <w:rFonts w:ascii="Century Gothic" w:hAnsi="Century Gothic" w:cs="Calibri"/>
          <w:highlight w:val="yellow"/>
        </w:rPr>
        <w:t>evaluate,</w:t>
      </w:r>
      <w:r w:rsidRPr="0071428B">
        <w:rPr>
          <w:rFonts w:ascii="Century Gothic" w:hAnsi="Century Gothic" w:cs="Calibri"/>
          <w:highlight w:val="yellow"/>
        </w:rPr>
        <w:t xml:space="preserve"> </w:t>
      </w:r>
      <w:r w:rsidRPr="0071428B">
        <w:rPr>
          <w:rFonts w:ascii="Century Gothic" w:hAnsi="Century Gothic" w:cs="Calibri"/>
          <w:highlight w:val="yellow"/>
        </w:rPr>
        <w:t>and</w:t>
      </w:r>
      <w:r w:rsidRPr="0071428B">
        <w:rPr>
          <w:rFonts w:ascii="Century Gothic" w:hAnsi="Century Gothic" w:cs="Calibri"/>
          <w:highlight w:val="yellow"/>
        </w:rPr>
        <w:t xml:space="preserve"> </w:t>
      </w:r>
      <w:r w:rsidRPr="0071428B">
        <w:rPr>
          <w:rFonts w:ascii="Century Gothic" w:hAnsi="Century Gothic" w:cs="Calibri"/>
          <w:highlight w:val="yellow"/>
        </w:rPr>
        <w:t>use</w:t>
      </w:r>
      <w:r w:rsidRPr="0071428B">
        <w:rPr>
          <w:rFonts w:ascii="Century Gothic" w:hAnsi="Century Gothic" w:cs="Calibri"/>
          <w:highlight w:val="yellow"/>
        </w:rPr>
        <w:t xml:space="preserve"> </w:t>
      </w:r>
      <w:r w:rsidRPr="0071428B">
        <w:rPr>
          <w:rFonts w:ascii="Century Gothic" w:hAnsi="Century Gothic" w:cs="Calibri"/>
          <w:highlight w:val="yellow"/>
        </w:rPr>
        <w:t>information</w:t>
      </w:r>
      <w:r w:rsidRPr="0071428B">
        <w:rPr>
          <w:rFonts w:ascii="Century Gothic" w:hAnsi="Century Gothic" w:cs="Calibri"/>
          <w:highlight w:val="yellow"/>
        </w:rPr>
        <w:t xml:space="preserve"> </w:t>
      </w:r>
      <w:r w:rsidRPr="0071428B">
        <w:rPr>
          <w:rFonts w:ascii="Century Gothic" w:hAnsi="Century Gothic" w:cs="Calibri"/>
          <w:highlight w:val="yellow"/>
        </w:rPr>
        <w:t>to</w:t>
      </w:r>
      <w:r w:rsidRPr="0071428B">
        <w:rPr>
          <w:rFonts w:ascii="Century Gothic" w:hAnsi="Century Gothic" w:cs="Calibri"/>
          <w:highlight w:val="yellow"/>
        </w:rPr>
        <w:t xml:space="preserve"> investigate a point of view, support a conclusion, or engage in problem solving.</w:t>
      </w:r>
    </w:p>
    <w:p w14:paraId="4790324E" w14:textId="77777777" w:rsidR="00915DA9" w:rsidRPr="0071428B" w:rsidRDefault="00915DA9" w:rsidP="00915D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highlight w:val="yellow"/>
        </w:rPr>
      </w:pPr>
    </w:p>
    <w:p w14:paraId="6BA024D3" w14:textId="311EAD9F" w:rsidR="00915DA9" w:rsidRPr="0071428B" w:rsidRDefault="00915DA9" w:rsidP="00915D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b/>
          <w:highlight w:val="yellow"/>
        </w:rPr>
      </w:pPr>
      <w:r w:rsidRPr="0071428B">
        <w:rPr>
          <w:rFonts w:ascii="Century Gothic" w:hAnsi="Century Gothic" w:cs="Calibri"/>
          <w:b/>
          <w:highlight w:val="yellow"/>
        </w:rPr>
        <w:t>Creativity</w:t>
      </w:r>
    </w:p>
    <w:p w14:paraId="270CF9EC" w14:textId="77777777" w:rsidR="00915DA9" w:rsidRPr="0071428B" w:rsidRDefault="00915DA9" w:rsidP="00915D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highlight w:val="yellow"/>
        </w:rPr>
      </w:pPr>
      <w:r w:rsidRPr="0071428B">
        <w:rPr>
          <w:rFonts w:ascii="Century Gothic" w:hAnsi="Century Gothic" w:cs="Calibri"/>
          <w:highlight w:val="yellow"/>
        </w:rPr>
        <w:t xml:space="preserve">Through my educational experience at </w:t>
      </w:r>
      <w:proofErr w:type="spellStart"/>
      <w:r w:rsidRPr="0071428B">
        <w:rPr>
          <w:rFonts w:ascii="Century Gothic" w:hAnsi="Century Gothic" w:cs="Calibri"/>
          <w:highlight w:val="yellow"/>
        </w:rPr>
        <w:t>Cañada</w:t>
      </w:r>
      <w:proofErr w:type="spellEnd"/>
      <w:r w:rsidRPr="0071428B">
        <w:rPr>
          <w:rFonts w:ascii="Century Gothic" w:hAnsi="Century Gothic" w:cs="Calibri"/>
          <w:highlight w:val="yellow"/>
        </w:rPr>
        <w:t xml:space="preserve"> College, I can produce, combine, or synthesize ideas in creative ways within or across disciplines.</w:t>
      </w:r>
    </w:p>
    <w:p w14:paraId="257F7D9D" w14:textId="77777777" w:rsidR="00915DA9" w:rsidRPr="0071428B" w:rsidRDefault="00915DA9" w:rsidP="00915D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highlight w:val="yellow"/>
        </w:rPr>
      </w:pPr>
    </w:p>
    <w:p w14:paraId="2702B280" w14:textId="77777777" w:rsidR="00915DA9" w:rsidRPr="0071428B" w:rsidRDefault="00915DA9" w:rsidP="00915D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b/>
          <w:highlight w:val="yellow"/>
        </w:rPr>
      </w:pPr>
      <w:r w:rsidRPr="0071428B">
        <w:rPr>
          <w:rFonts w:ascii="Century Gothic" w:hAnsi="Century Gothic" w:cs="Calibri"/>
          <w:b/>
          <w:highlight w:val="yellow"/>
        </w:rPr>
        <w:lastRenderedPageBreak/>
        <w:t>Communication</w:t>
      </w:r>
    </w:p>
    <w:p w14:paraId="1F348EEF" w14:textId="52E8BE12" w:rsidR="00915DA9" w:rsidRPr="0071428B" w:rsidRDefault="00915DA9" w:rsidP="00915D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highlight w:val="yellow"/>
        </w:rPr>
      </w:pPr>
      <w:r w:rsidRPr="0071428B">
        <w:rPr>
          <w:rFonts w:ascii="Century Gothic" w:hAnsi="Century Gothic" w:cs="Calibri"/>
          <w:highlight w:val="yellow"/>
        </w:rPr>
        <w:t xml:space="preserve">Through my educational experience at </w:t>
      </w:r>
      <w:proofErr w:type="spellStart"/>
      <w:r w:rsidRPr="0071428B">
        <w:rPr>
          <w:rFonts w:ascii="Century Gothic" w:hAnsi="Century Gothic" w:cs="Calibri"/>
          <w:highlight w:val="yellow"/>
        </w:rPr>
        <w:t>Cañada</w:t>
      </w:r>
      <w:proofErr w:type="spellEnd"/>
      <w:r w:rsidRPr="0071428B">
        <w:rPr>
          <w:rFonts w:ascii="Century Gothic" w:hAnsi="Century Gothic" w:cs="Calibri"/>
          <w:highlight w:val="yellow"/>
        </w:rPr>
        <w:t xml:space="preserve"> College, I can</w:t>
      </w:r>
      <w:r w:rsidR="00A250C8" w:rsidRPr="0071428B">
        <w:rPr>
          <w:rFonts w:ascii="Century Gothic" w:hAnsi="Century Gothic" w:cs="Calibri"/>
          <w:highlight w:val="yellow"/>
        </w:rPr>
        <w:t xml:space="preserve"> use language to effectively convey an idea or a set of facts, including the accurate use of source material and evidence according to institutional and discipline standards.</w:t>
      </w:r>
    </w:p>
    <w:p w14:paraId="6EC8A960" w14:textId="77777777" w:rsidR="00915DA9" w:rsidRPr="0071428B" w:rsidRDefault="00915DA9" w:rsidP="00915D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highlight w:val="yellow"/>
        </w:rPr>
      </w:pPr>
    </w:p>
    <w:p w14:paraId="08B36BFF" w14:textId="765E0AFA" w:rsidR="00915DA9" w:rsidRPr="0071428B" w:rsidRDefault="00915DA9" w:rsidP="00915D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b/>
          <w:highlight w:val="yellow"/>
        </w:rPr>
      </w:pPr>
      <w:r w:rsidRPr="0071428B">
        <w:rPr>
          <w:rFonts w:ascii="Century Gothic" w:hAnsi="Century Gothic" w:cs="Calibri"/>
          <w:b/>
          <w:highlight w:val="yellow"/>
        </w:rPr>
        <w:t>Community</w:t>
      </w:r>
    </w:p>
    <w:p w14:paraId="38D33DF2" w14:textId="76C46846" w:rsidR="00915DA9" w:rsidRPr="0071428B" w:rsidRDefault="00915DA9" w:rsidP="00915D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highlight w:val="yellow"/>
        </w:rPr>
      </w:pPr>
      <w:r w:rsidRPr="0071428B">
        <w:rPr>
          <w:rFonts w:ascii="Century Gothic" w:hAnsi="Century Gothic" w:cs="Calibri"/>
          <w:highlight w:val="yellow"/>
        </w:rPr>
        <w:t xml:space="preserve">Through my educational experience at </w:t>
      </w:r>
      <w:proofErr w:type="spellStart"/>
      <w:r w:rsidRPr="0071428B">
        <w:rPr>
          <w:rFonts w:ascii="Century Gothic" w:hAnsi="Century Gothic" w:cs="Calibri"/>
          <w:highlight w:val="yellow"/>
        </w:rPr>
        <w:t>Cañada</w:t>
      </w:r>
      <w:proofErr w:type="spellEnd"/>
      <w:r w:rsidRPr="0071428B">
        <w:rPr>
          <w:rFonts w:ascii="Century Gothic" w:hAnsi="Century Gothic" w:cs="Calibri"/>
          <w:highlight w:val="yellow"/>
        </w:rPr>
        <w:t xml:space="preserve"> College, I can</w:t>
      </w:r>
      <w:r w:rsidR="00A250C8" w:rsidRPr="0071428B">
        <w:rPr>
          <w:rFonts w:ascii="Century Gothic" w:hAnsi="Century Gothic" w:cs="Calibri"/>
          <w:highlight w:val="yellow"/>
        </w:rPr>
        <w:t xml:space="preserve"> understand and interpret various points of view that emerge from a diverse world of peoples and cultures.</w:t>
      </w:r>
    </w:p>
    <w:p w14:paraId="5B024DFB" w14:textId="77777777" w:rsidR="00915DA9" w:rsidRPr="0071428B" w:rsidRDefault="00915DA9" w:rsidP="00915D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highlight w:val="yellow"/>
        </w:rPr>
      </w:pPr>
    </w:p>
    <w:p w14:paraId="02768F46" w14:textId="10D8077E" w:rsidR="00915DA9" w:rsidRPr="0071428B" w:rsidRDefault="00915DA9" w:rsidP="00915D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b/>
          <w:highlight w:val="yellow"/>
        </w:rPr>
      </w:pPr>
      <w:r w:rsidRPr="0071428B">
        <w:rPr>
          <w:rFonts w:ascii="Century Gothic" w:hAnsi="Century Gothic" w:cs="Calibri"/>
          <w:b/>
          <w:highlight w:val="yellow"/>
        </w:rPr>
        <w:t>Quantitative Reasoning</w:t>
      </w:r>
    </w:p>
    <w:p w14:paraId="5531C089" w14:textId="67E137D8" w:rsidR="00615CDA" w:rsidRPr="00BE321D" w:rsidRDefault="00915DA9" w:rsidP="00915D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 w:rsidRPr="0071428B">
        <w:rPr>
          <w:rFonts w:ascii="Century Gothic" w:hAnsi="Century Gothic" w:cs="Calibri"/>
          <w:highlight w:val="yellow"/>
        </w:rPr>
        <w:t xml:space="preserve">Through my educational experience at </w:t>
      </w:r>
      <w:proofErr w:type="spellStart"/>
      <w:r w:rsidRPr="0071428B">
        <w:rPr>
          <w:rFonts w:ascii="Century Gothic" w:hAnsi="Century Gothic" w:cs="Calibri"/>
          <w:highlight w:val="yellow"/>
        </w:rPr>
        <w:t>Cañada</w:t>
      </w:r>
      <w:proofErr w:type="spellEnd"/>
      <w:r w:rsidRPr="0071428B">
        <w:rPr>
          <w:rFonts w:ascii="Century Gothic" w:hAnsi="Century Gothic" w:cs="Calibri"/>
          <w:highlight w:val="yellow"/>
        </w:rPr>
        <w:t xml:space="preserve"> College, I can</w:t>
      </w:r>
      <w:r w:rsidR="00A250C8" w:rsidRPr="0071428B">
        <w:rPr>
          <w:rFonts w:ascii="Century Gothic" w:hAnsi="Century Gothic" w:cs="Calibri"/>
          <w:highlight w:val="yellow"/>
        </w:rPr>
        <w:t xml:space="preserve"> represent complex data in various mathematical forms (e.g., equations, graphs, diagrams, tables, and words) and analyze these data to draw appropriate conclusions.</w:t>
      </w:r>
      <w:r w:rsidR="00847231" w:rsidRPr="00BE321D">
        <w:rPr>
          <w:rFonts w:ascii="Century Gothic" w:hAnsi="Century Gothic"/>
          <w:b/>
        </w:rPr>
        <w:tab/>
      </w:r>
    </w:p>
    <w:sectPr w:rsidR="00615CDA" w:rsidRPr="00BE321D" w:rsidSect="002543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08" w:bottom="1440" w:left="1008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EF0830" w14:textId="77777777" w:rsidR="005F1693" w:rsidRDefault="005F1693">
      <w:pPr>
        <w:spacing w:after="0" w:line="240" w:lineRule="auto"/>
      </w:pPr>
      <w:r>
        <w:separator/>
      </w:r>
    </w:p>
  </w:endnote>
  <w:endnote w:type="continuationSeparator" w:id="0">
    <w:p w14:paraId="45003E21" w14:textId="77777777" w:rsidR="005F1693" w:rsidRDefault="005F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0CB11" w14:textId="77777777" w:rsidR="003C24F1" w:rsidRDefault="003C24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9EC22" w14:textId="77777777" w:rsidR="00F54F8B" w:rsidRPr="00254354" w:rsidRDefault="00F54F8B" w:rsidP="00254354">
    <w:pPr>
      <w:pStyle w:val="Footer"/>
      <w:jc w:val="center"/>
      <w:rPr>
        <w:sz w:val="18"/>
      </w:rPr>
    </w:pPr>
    <w:r w:rsidRPr="00254354">
      <w:rPr>
        <w:rStyle w:val="PageNumber"/>
        <w:sz w:val="18"/>
      </w:rPr>
      <w:fldChar w:fldCharType="begin"/>
    </w:r>
    <w:r w:rsidRPr="00254354">
      <w:rPr>
        <w:rStyle w:val="PageNumber"/>
        <w:sz w:val="18"/>
      </w:rPr>
      <w:instrText xml:space="preserve"> PAGE </w:instrText>
    </w:r>
    <w:r w:rsidRPr="00254354">
      <w:rPr>
        <w:rStyle w:val="PageNumber"/>
        <w:sz w:val="18"/>
      </w:rPr>
      <w:fldChar w:fldCharType="separate"/>
    </w:r>
    <w:r w:rsidR="001C7090">
      <w:rPr>
        <w:rStyle w:val="PageNumber"/>
        <w:noProof/>
        <w:sz w:val="18"/>
      </w:rPr>
      <w:t>3</w:t>
    </w:r>
    <w:r w:rsidRPr="00254354">
      <w:rPr>
        <w:rStyle w:val="PageNumbe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ADFDF" w14:textId="77777777" w:rsidR="003C24F1" w:rsidRDefault="003C24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96E032" w14:textId="77777777" w:rsidR="005F1693" w:rsidRDefault="005F1693">
      <w:pPr>
        <w:spacing w:after="0" w:line="240" w:lineRule="auto"/>
      </w:pPr>
      <w:r>
        <w:separator/>
      </w:r>
    </w:p>
  </w:footnote>
  <w:footnote w:type="continuationSeparator" w:id="0">
    <w:p w14:paraId="57090804" w14:textId="77777777" w:rsidR="005F1693" w:rsidRDefault="005F1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98076" w14:textId="77777777" w:rsidR="003C24F1" w:rsidRDefault="003C24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80550"/>
      <w:docPartObj>
        <w:docPartGallery w:val="Watermarks"/>
        <w:docPartUnique/>
      </w:docPartObj>
    </w:sdtPr>
    <w:sdtEndPr/>
    <w:sdtContent>
      <w:p w14:paraId="03D8463C" w14:textId="1C16BDF2" w:rsidR="003C24F1" w:rsidRDefault="005F1693">
        <w:pPr>
          <w:pStyle w:val="Header"/>
        </w:pPr>
        <w:r>
          <w:rPr>
            <w:noProof/>
            <w:lang w:eastAsia="zh-TW"/>
          </w:rPr>
          <w:pict w14:anchorId="60CABAB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D10D6" w14:textId="77777777" w:rsidR="003C24F1" w:rsidRDefault="003C24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10A"/>
    <w:multiLevelType w:val="hybridMultilevel"/>
    <w:tmpl w:val="FAEA6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F307B"/>
    <w:multiLevelType w:val="hybridMultilevel"/>
    <w:tmpl w:val="4A10C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618E5"/>
    <w:multiLevelType w:val="hybridMultilevel"/>
    <w:tmpl w:val="81D6845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51DAAC0C">
      <w:start w:val="1"/>
      <w:numFmt w:val="decimal"/>
      <w:lvlText w:val="%4."/>
      <w:lvlJc w:val="left"/>
      <w:pPr>
        <w:ind w:left="2520" w:hanging="360"/>
      </w:pPr>
      <w:rPr>
        <w:rFonts w:asciiTheme="minorHAnsi" w:hAnsiTheme="minorHAnsi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A16FFE"/>
    <w:multiLevelType w:val="hybridMultilevel"/>
    <w:tmpl w:val="57328BE0"/>
    <w:lvl w:ilvl="0" w:tplc="37D657B6">
      <w:start w:val="20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4E58D3"/>
    <w:multiLevelType w:val="hybridMultilevel"/>
    <w:tmpl w:val="AD10C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14F1C"/>
    <w:multiLevelType w:val="hybridMultilevel"/>
    <w:tmpl w:val="77042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16EE7"/>
    <w:multiLevelType w:val="hybridMultilevel"/>
    <w:tmpl w:val="C09E1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8850D9"/>
    <w:multiLevelType w:val="hybridMultilevel"/>
    <w:tmpl w:val="992EEE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1613E7D"/>
    <w:multiLevelType w:val="hybridMultilevel"/>
    <w:tmpl w:val="517C8E22"/>
    <w:lvl w:ilvl="0" w:tplc="0D525F7A">
      <w:start w:val="2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AC46E9"/>
    <w:multiLevelType w:val="hybridMultilevel"/>
    <w:tmpl w:val="444EE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E87B04"/>
    <w:multiLevelType w:val="hybridMultilevel"/>
    <w:tmpl w:val="27B6F5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D5247B"/>
    <w:multiLevelType w:val="hybridMultilevel"/>
    <w:tmpl w:val="53A20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246913"/>
    <w:multiLevelType w:val="hybridMultilevel"/>
    <w:tmpl w:val="839459F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3BF31DC8"/>
    <w:multiLevelType w:val="hybridMultilevel"/>
    <w:tmpl w:val="87D20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5F61D3"/>
    <w:multiLevelType w:val="hybridMultilevel"/>
    <w:tmpl w:val="3D66CF78"/>
    <w:lvl w:ilvl="0" w:tplc="C086706C">
      <w:start w:val="2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B95237"/>
    <w:multiLevelType w:val="hybridMultilevel"/>
    <w:tmpl w:val="C32279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2DD0669"/>
    <w:multiLevelType w:val="hybridMultilevel"/>
    <w:tmpl w:val="29BC9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4A46E9"/>
    <w:multiLevelType w:val="hybridMultilevel"/>
    <w:tmpl w:val="3E50F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FD44AA"/>
    <w:multiLevelType w:val="hybridMultilevel"/>
    <w:tmpl w:val="D1B0FD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55B02A6"/>
    <w:multiLevelType w:val="hybridMultilevel"/>
    <w:tmpl w:val="B44EC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0"/>
  </w:num>
  <w:num w:numId="4">
    <w:abstractNumId w:val="11"/>
  </w:num>
  <w:num w:numId="5">
    <w:abstractNumId w:val="1"/>
  </w:num>
  <w:num w:numId="6">
    <w:abstractNumId w:val="13"/>
  </w:num>
  <w:num w:numId="7">
    <w:abstractNumId w:val="9"/>
  </w:num>
  <w:num w:numId="8">
    <w:abstractNumId w:val="12"/>
  </w:num>
  <w:num w:numId="9">
    <w:abstractNumId w:val="14"/>
  </w:num>
  <w:num w:numId="10">
    <w:abstractNumId w:val="8"/>
  </w:num>
  <w:num w:numId="11">
    <w:abstractNumId w:val="3"/>
  </w:num>
  <w:num w:numId="12">
    <w:abstractNumId w:val="18"/>
  </w:num>
  <w:num w:numId="13">
    <w:abstractNumId w:val="4"/>
  </w:num>
  <w:num w:numId="14">
    <w:abstractNumId w:val="7"/>
  </w:num>
  <w:num w:numId="15">
    <w:abstractNumId w:val="19"/>
  </w:num>
  <w:num w:numId="16">
    <w:abstractNumId w:val="2"/>
  </w:num>
  <w:num w:numId="17">
    <w:abstractNumId w:val="10"/>
  </w:num>
  <w:num w:numId="18">
    <w:abstractNumId w:val="15"/>
  </w:num>
  <w:num w:numId="19">
    <w:abstractNumId w:val="16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5F"/>
    <w:rsid w:val="000504D3"/>
    <w:rsid w:val="00051E36"/>
    <w:rsid w:val="000611F3"/>
    <w:rsid w:val="00066610"/>
    <w:rsid w:val="00066909"/>
    <w:rsid w:val="00073FD9"/>
    <w:rsid w:val="00073FED"/>
    <w:rsid w:val="0009236A"/>
    <w:rsid w:val="000A002A"/>
    <w:rsid w:val="000B0A8B"/>
    <w:rsid w:val="000F2768"/>
    <w:rsid w:val="000F2FD1"/>
    <w:rsid w:val="000F3A8B"/>
    <w:rsid w:val="000F3C33"/>
    <w:rsid w:val="0012730E"/>
    <w:rsid w:val="0013772B"/>
    <w:rsid w:val="0014024E"/>
    <w:rsid w:val="00143F86"/>
    <w:rsid w:val="001523A2"/>
    <w:rsid w:val="00154C88"/>
    <w:rsid w:val="00184B83"/>
    <w:rsid w:val="001A769E"/>
    <w:rsid w:val="001B5314"/>
    <w:rsid w:val="001C7090"/>
    <w:rsid w:val="001E6094"/>
    <w:rsid w:val="001F1EF4"/>
    <w:rsid w:val="00216E62"/>
    <w:rsid w:val="00217D75"/>
    <w:rsid w:val="00220D4F"/>
    <w:rsid w:val="00231695"/>
    <w:rsid w:val="002349D3"/>
    <w:rsid w:val="0023728C"/>
    <w:rsid w:val="00240204"/>
    <w:rsid w:val="00246B12"/>
    <w:rsid w:val="00247D33"/>
    <w:rsid w:val="00254354"/>
    <w:rsid w:val="00271C6F"/>
    <w:rsid w:val="002811F7"/>
    <w:rsid w:val="00283B25"/>
    <w:rsid w:val="00292E77"/>
    <w:rsid w:val="002A030B"/>
    <w:rsid w:val="002A60B8"/>
    <w:rsid w:val="002B70C3"/>
    <w:rsid w:val="002C01AF"/>
    <w:rsid w:val="002D0916"/>
    <w:rsid w:val="002F04DB"/>
    <w:rsid w:val="003613B3"/>
    <w:rsid w:val="00375319"/>
    <w:rsid w:val="00394E5C"/>
    <w:rsid w:val="00396CA4"/>
    <w:rsid w:val="003B3331"/>
    <w:rsid w:val="003C24F1"/>
    <w:rsid w:val="003E41BB"/>
    <w:rsid w:val="003E6224"/>
    <w:rsid w:val="00403E93"/>
    <w:rsid w:val="004068F1"/>
    <w:rsid w:val="004114E1"/>
    <w:rsid w:val="00412930"/>
    <w:rsid w:val="00423376"/>
    <w:rsid w:val="004320E2"/>
    <w:rsid w:val="00435F33"/>
    <w:rsid w:val="00453A52"/>
    <w:rsid w:val="00477EAD"/>
    <w:rsid w:val="004903E8"/>
    <w:rsid w:val="004A5BA2"/>
    <w:rsid w:val="004B5810"/>
    <w:rsid w:val="004C05AF"/>
    <w:rsid w:val="004E742C"/>
    <w:rsid w:val="0050318E"/>
    <w:rsid w:val="00553E37"/>
    <w:rsid w:val="00561598"/>
    <w:rsid w:val="00561856"/>
    <w:rsid w:val="00564D7F"/>
    <w:rsid w:val="0056733E"/>
    <w:rsid w:val="005764D1"/>
    <w:rsid w:val="00592D67"/>
    <w:rsid w:val="005A149E"/>
    <w:rsid w:val="005A435F"/>
    <w:rsid w:val="005B0336"/>
    <w:rsid w:val="005E1CE8"/>
    <w:rsid w:val="005F1693"/>
    <w:rsid w:val="005F4F76"/>
    <w:rsid w:val="00615CDA"/>
    <w:rsid w:val="00631976"/>
    <w:rsid w:val="0066054D"/>
    <w:rsid w:val="0067214F"/>
    <w:rsid w:val="00676E25"/>
    <w:rsid w:val="006A6C4A"/>
    <w:rsid w:val="006B09DA"/>
    <w:rsid w:val="006F23C8"/>
    <w:rsid w:val="006F630B"/>
    <w:rsid w:val="007123F9"/>
    <w:rsid w:val="0071428B"/>
    <w:rsid w:val="00716C6A"/>
    <w:rsid w:val="00716DD4"/>
    <w:rsid w:val="00721EE1"/>
    <w:rsid w:val="00744FE1"/>
    <w:rsid w:val="0075609F"/>
    <w:rsid w:val="007614A2"/>
    <w:rsid w:val="007665BB"/>
    <w:rsid w:val="0076681C"/>
    <w:rsid w:val="00767D0D"/>
    <w:rsid w:val="00785BA1"/>
    <w:rsid w:val="00785FA4"/>
    <w:rsid w:val="007A0954"/>
    <w:rsid w:val="007A6FE8"/>
    <w:rsid w:val="007C1964"/>
    <w:rsid w:val="007C1D6C"/>
    <w:rsid w:val="007D22C7"/>
    <w:rsid w:val="007D3245"/>
    <w:rsid w:val="00811B02"/>
    <w:rsid w:val="00814D2D"/>
    <w:rsid w:val="008165C5"/>
    <w:rsid w:val="00836E8C"/>
    <w:rsid w:val="00845A51"/>
    <w:rsid w:val="00847231"/>
    <w:rsid w:val="00852FDF"/>
    <w:rsid w:val="00855271"/>
    <w:rsid w:val="00855FCE"/>
    <w:rsid w:val="0086764E"/>
    <w:rsid w:val="00874AB4"/>
    <w:rsid w:val="008A55F1"/>
    <w:rsid w:val="008B319D"/>
    <w:rsid w:val="008C06A4"/>
    <w:rsid w:val="008C596B"/>
    <w:rsid w:val="008D4D84"/>
    <w:rsid w:val="0090404E"/>
    <w:rsid w:val="00915DA9"/>
    <w:rsid w:val="00923175"/>
    <w:rsid w:val="0092333D"/>
    <w:rsid w:val="0092536B"/>
    <w:rsid w:val="0093253D"/>
    <w:rsid w:val="00951B7B"/>
    <w:rsid w:val="00963728"/>
    <w:rsid w:val="00976462"/>
    <w:rsid w:val="009913C3"/>
    <w:rsid w:val="009A5803"/>
    <w:rsid w:val="009D5022"/>
    <w:rsid w:val="009E7620"/>
    <w:rsid w:val="00A250C8"/>
    <w:rsid w:val="00A26341"/>
    <w:rsid w:val="00A27163"/>
    <w:rsid w:val="00A5452E"/>
    <w:rsid w:val="00A61057"/>
    <w:rsid w:val="00A621D4"/>
    <w:rsid w:val="00A763DA"/>
    <w:rsid w:val="00A76528"/>
    <w:rsid w:val="00A8284C"/>
    <w:rsid w:val="00A8457A"/>
    <w:rsid w:val="00A84E90"/>
    <w:rsid w:val="00A91FB0"/>
    <w:rsid w:val="00A96DDA"/>
    <w:rsid w:val="00AA590C"/>
    <w:rsid w:val="00AC5FBB"/>
    <w:rsid w:val="00AF1E2B"/>
    <w:rsid w:val="00B0224D"/>
    <w:rsid w:val="00B023E2"/>
    <w:rsid w:val="00B031A3"/>
    <w:rsid w:val="00B11FC2"/>
    <w:rsid w:val="00B12B0C"/>
    <w:rsid w:val="00B2024E"/>
    <w:rsid w:val="00B31538"/>
    <w:rsid w:val="00B317FB"/>
    <w:rsid w:val="00B461B6"/>
    <w:rsid w:val="00B61E2F"/>
    <w:rsid w:val="00B8647C"/>
    <w:rsid w:val="00B92AF8"/>
    <w:rsid w:val="00B97AF7"/>
    <w:rsid w:val="00BC4A9F"/>
    <w:rsid w:val="00BE18E9"/>
    <w:rsid w:val="00BE321D"/>
    <w:rsid w:val="00BE36E9"/>
    <w:rsid w:val="00BE5467"/>
    <w:rsid w:val="00BF0DDB"/>
    <w:rsid w:val="00BF3C38"/>
    <w:rsid w:val="00BF4ADA"/>
    <w:rsid w:val="00C03173"/>
    <w:rsid w:val="00C173C1"/>
    <w:rsid w:val="00C245D4"/>
    <w:rsid w:val="00C24B4E"/>
    <w:rsid w:val="00C3157C"/>
    <w:rsid w:val="00C34773"/>
    <w:rsid w:val="00C47CEE"/>
    <w:rsid w:val="00C61BCC"/>
    <w:rsid w:val="00CA4E21"/>
    <w:rsid w:val="00CB64E1"/>
    <w:rsid w:val="00CD7FFE"/>
    <w:rsid w:val="00D01343"/>
    <w:rsid w:val="00D04A8C"/>
    <w:rsid w:val="00D136FA"/>
    <w:rsid w:val="00D31C4A"/>
    <w:rsid w:val="00D5348E"/>
    <w:rsid w:val="00D57151"/>
    <w:rsid w:val="00D71425"/>
    <w:rsid w:val="00D74E38"/>
    <w:rsid w:val="00D759DB"/>
    <w:rsid w:val="00D91EC3"/>
    <w:rsid w:val="00D9473F"/>
    <w:rsid w:val="00D95B1B"/>
    <w:rsid w:val="00DA3A91"/>
    <w:rsid w:val="00DB0B79"/>
    <w:rsid w:val="00E0098F"/>
    <w:rsid w:val="00E5042A"/>
    <w:rsid w:val="00E60139"/>
    <w:rsid w:val="00E6155B"/>
    <w:rsid w:val="00E74E9E"/>
    <w:rsid w:val="00E95695"/>
    <w:rsid w:val="00E95E03"/>
    <w:rsid w:val="00EA1F9B"/>
    <w:rsid w:val="00EB5C51"/>
    <w:rsid w:val="00ED2899"/>
    <w:rsid w:val="00EE3557"/>
    <w:rsid w:val="00EE3E2A"/>
    <w:rsid w:val="00EF6309"/>
    <w:rsid w:val="00F54F8B"/>
    <w:rsid w:val="00F60E0D"/>
    <w:rsid w:val="00F710A0"/>
    <w:rsid w:val="00F71A1C"/>
    <w:rsid w:val="00F731EF"/>
    <w:rsid w:val="00F82D4A"/>
    <w:rsid w:val="00FA3FE3"/>
    <w:rsid w:val="00FB22F1"/>
    <w:rsid w:val="00FC7540"/>
    <w:rsid w:val="00FC75B1"/>
    <w:rsid w:val="00FD1E3D"/>
    <w:rsid w:val="00FD4E33"/>
    <w:rsid w:val="00FE4564"/>
    <w:rsid w:val="00FE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68283F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3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43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354"/>
  </w:style>
  <w:style w:type="paragraph" w:styleId="Footer">
    <w:name w:val="footer"/>
    <w:basedOn w:val="Normal"/>
    <w:link w:val="FooterChar"/>
    <w:uiPriority w:val="99"/>
    <w:unhideWhenUsed/>
    <w:rsid w:val="002543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354"/>
  </w:style>
  <w:style w:type="character" w:styleId="PageNumber">
    <w:name w:val="page number"/>
    <w:basedOn w:val="DefaultParagraphFont"/>
    <w:uiPriority w:val="99"/>
    <w:semiHidden/>
    <w:unhideWhenUsed/>
    <w:rsid w:val="00254354"/>
  </w:style>
  <w:style w:type="table" w:styleId="TableGrid">
    <w:name w:val="Table Grid"/>
    <w:basedOn w:val="TableNormal"/>
    <w:uiPriority w:val="59"/>
    <w:rsid w:val="008552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1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4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3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43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354"/>
  </w:style>
  <w:style w:type="paragraph" w:styleId="Footer">
    <w:name w:val="footer"/>
    <w:basedOn w:val="Normal"/>
    <w:link w:val="FooterChar"/>
    <w:uiPriority w:val="99"/>
    <w:unhideWhenUsed/>
    <w:rsid w:val="002543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354"/>
  </w:style>
  <w:style w:type="character" w:styleId="PageNumber">
    <w:name w:val="page number"/>
    <w:basedOn w:val="DefaultParagraphFont"/>
    <w:uiPriority w:val="99"/>
    <w:semiHidden/>
    <w:unhideWhenUsed/>
    <w:rsid w:val="00254354"/>
  </w:style>
  <w:style w:type="table" w:styleId="TableGrid">
    <w:name w:val="Table Grid"/>
    <w:basedOn w:val="TableNormal"/>
    <w:uiPriority w:val="59"/>
    <w:rsid w:val="008552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1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4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3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66EC2-F21E-41A5-B986-F2D7D0798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SMCCCD</Company>
  <LinksUpToDate>false</LinksUpToDate>
  <CharactersWithSpaces>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Hsieh, Chialin</cp:lastModifiedBy>
  <cp:revision>9</cp:revision>
  <cp:lastPrinted>2013-12-04T23:28:00Z</cp:lastPrinted>
  <dcterms:created xsi:type="dcterms:W3CDTF">2014-02-28T17:07:00Z</dcterms:created>
  <dcterms:modified xsi:type="dcterms:W3CDTF">2014-02-28T17:59:00Z</dcterms:modified>
</cp:coreProperties>
</file>